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6C4A" w14:textId="77777777" w:rsidR="00F0348C" w:rsidRPr="002539AA" w:rsidRDefault="00F0348C" w:rsidP="00F0348C">
      <w:pPr>
        <w:ind w:firstLine="4536"/>
        <w:contextualSpacing/>
        <w:jc w:val="both"/>
        <w:rPr>
          <w:rFonts w:ascii="Times New Roman" w:hAnsi="Times New Roman" w:cs="Times New Roman"/>
          <w:b/>
          <w:color w:val="000000" w:themeColor="text1"/>
          <w:sz w:val="28"/>
          <w:szCs w:val="28"/>
          <w:lang w:val="uk-UA"/>
        </w:rPr>
      </w:pPr>
      <w:r w:rsidRPr="002539AA">
        <w:rPr>
          <w:rFonts w:ascii="Times New Roman" w:hAnsi="Times New Roman" w:cs="Times New Roman"/>
          <w:b/>
          <w:color w:val="000000" w:themeColor="text1"/>
          <w:sz w:val="28"/>
          <w:szCs w:val="28"/>
          <w:lang w:val="uk-UA"/>
        </w:rPr>
        <w:t xml:space="preserve">Назва суду </w:t>
      </w:r>
    </w:p>
    <w:p w14:paraId="2EE94719" w14:textId="77777777" w:rsidR="00F0348C" w:rsidRPr="002539AA" w:rsidRDefault="00F0348C" w:rsidP="00F0348C">
      <w:pPr>
        <w:ind w:firstLine="4536"/>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адреса:  _____________   </w:t>
      </w:r>
    </w:p>
    <w:p w14:paraId="4659595B"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p>
    <w:tbl>
      <w:tblPr>
        <w:tblpPr w:leftFromText="180" w:rightFromText="180" w:vertAnchor="text" w:tblpY="1"/>
        <w:tblOverlap w:val="never"/>
        <w:tblW w:w="10013" w:type="dxa"/>
        <w:tblLook w:val="01E0" w:firstRow="1" w:lastRow="1" w:firstColumn="1" w:lastColumn="1" w:noHBand="0" w:noVBand="0"/>
      </w:tblPr>
      <w:tblGrid>
        <w:gridCol w:w="3828"/>
        <w:gridCol w:w="135"/>
        <w:gridCol w:w="5818"/>
        <w:gridCol w:w="232"/>
      </w:tblGrid>
      <w:tr w:rsidR="00F0348C" w:rsidRPr="002539AA" w14:paraId="3805E27D" w14:textId="77777777" w:rsidTr="0092516A">
        <w:trPr>
          <w:gridAfter w:val="1"/>
          <w:wAfter w:w="232" w:type="dxa"/>
        </w:trPr>
        <w:tc>
          <w:tcPr>
            <w:tcW w:w="3828" w:type="dxa"/>
            <w:shd w:val="clear" w:color="auto" w:fill="auto"/>
          </w:tcPr>
          <w:p w14:paraId="6CC5D8A4"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r w:rsidRPr="002539AA">
              <w:rPr>
                <w:rFonts w:ascii="Times New Roman" w:hAnsi="Times New Roman" w:cs="Times New Roman"/>
                <w:b/>
                <w:color w:val="000000" w:themeColor="text1"/>
                <w:sz w:val="28"/>
                <w:szCs w:val="28"/>
                <w:lang w:val="uk-UA"/>
              </w:rPr>
              <w:t>Позивач:</w:t>
            </w:r>
          </w:p>
          <w:p w14:paraId="7D14EA95"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p>
          <w:p w14:paraId="2678629F"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p>
          <w:p w14:paraId="736C376A"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p>
          <w:p w14:paraId="1996CC8E"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p>
          <w:p w14:paraId="49321E8E"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p>
          <w:p w14:paraId="22CB058E"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p>
          <w:p w14:paraId="61A0D580"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p>
          <w:p w14:paraId="722B8330"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p>
          <w:p w14:paraId="0A54B3AA"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p>
          <w:p w14:paraId="6E7D3189"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r w:rsidRPr="002539AA">
              <w:rPr>
                <w:rFonts w:ascii="Times New Roman" w:hAnsi="Times New Roman" w:cs="Times New Roman"/>
                <w:b/>
                <w:color w:val="000000" w:themeColor="text1"/>
                <w:sz w:val="28"/>
                <w:szCs w:val="28"/>
                <w:lang w:val="uk-UA"/>
              </w:rPr>
              <w:t>Відповідач:</w:t>
            </w:r>
          </w:p>
          <w:p w14:paraId="53E23820"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p>
        </w:tc>
        <w:tc>
          <w:tcPr>
            <w:tcW w:w="5953" w:type="dxa"/>
            <w:gridSpan w:val="2"/>
            <w:shd w:val="clear" w:color="auto" w:fill="auto"/>
          </w:tcPr>
          <w:p w14:paraId="288FF812"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r w:rsidRPr="002539AA">
              <w:rPr>
                <w:rFonts w:ascii="Times New Roman" w:hAnsi="Times New Roman" w:cs="Times New Roman"/>
                <w:b/>
                <w:color w:val="000000" w:themeColor="text1"/>
                <w:sz w:val="28"/>
                <w:szCs w:val="28"/>
                <w:lang w:val="uk-UA"/>
              </w:rPr>
              <w:t>Прізвище, Ім’я, По батькові</w:t>
            </w:r>
          </w:p>
          <w:p w14:paraId="362C9937"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РНОКПП: ____________</w:t>
            </w:r>
          </w:p>
          <w:p w14:paraId="67FEA22D"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номер і серія паспорта: ____________ </w:t>
            </w:r>
          </w:p>
          <w:p w14:paraId="2EA09854"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адреса реєстрації: ____________</w:t>
            </w:r>
          </w:p>
          <w:p w14:paraId="62008B48"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адреса для листування: ____________</w:t>
            </w:r>
          </w:p>
          <w:p w14:paraId="49EC2EE9"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тел.: ____________</w:t>
            </w:r>
          </w:p>
          <w:p w14:paraId="04D06DC0"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e-mail: ____________</w:t>
            </w:r>
          </w:p>
          <w:p w14:paraId="4B0F0EB4"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відомості про наявність або </w:t>
            </w:r>
          </w:p>
          <w:p w14:paraId="1BB3F2D3"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відсутність електронного кабінету: _____</w:t>
            </w:r>
          </w:p>
          <w:p w14:paraId="61773D8D"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p>
          <w:p w14:paraId="36812D34"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r w:rsidRPr="002539AA">
              <w:rPr>
                <w:rFonts w:ascii="Times New Roman" w:hAnsi="Times New Roman" w:cs="Times New Roman"/>
                <w:b/>
                <w:color w:val="000000" w:themeColor="text1"/>
                <w:sz w:val="28"/>
                <w:szCs w:val="28"/>
                <w:lang w:val="uk-UA"/>
              </w:rPr>
              <w:t>Прізвище, Ім’я, По батькові</w:t>
            </w:r>
          </w:p>
          <w:p w14:paraId="14AFFBB6"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ЄДРПОУ: ____________</w:t>
            </w:r>
          </w:p>
          <w:p w14:paraId="3E582419"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адреса реєстрації: ____________</w:t>
            </w:r>
          </w:p>
          <w:p w14:paraId="566DA8A6"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адреса для листування:____________</w:t>
            </w:r>
          </w:p>
          <w:p w14:paraId="47EBD2C7"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тел.: ____________</w:t>
            </w:r>
          </w:p>
          <w:p w14:paraId="3D01FA67"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e-mail: ____________</w:t>
            </w:r>
          </w:p>
          <w:p w14:paraId="0FF020A8"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відомості про наявність або </w:t>
            </w:r>
          </w:p>
          <w:p w14:paraId="0A217B57"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відсутність електронного кабінету: _____</w:t>
            </w:r>
          </w:p>
          <w:p w14:paraId="418575D2"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p>
        </w:tc>
      </w:tr>
      <w:tr w:rsidR="00F0348C" w:rsidRPr="002539AA" w14:paraId="675C7D9C" w14:textId="77777777" w:rsidTr="0092516A">
        <w:trPr>
          <w:gridAfter w:val="1"/>
          <w:wAfter w:w="232" w:type="dxa"/>
        </w:trPr>
        <w:tc>
          <w:tcPr>
            <w:tcW w:w="3828" w:type="dxa"/>
            <w:shd w:val="clear" w:color="auto" w:fill="auto"/>
          </w:tcPr>
          <w:p w14:paraId="54CEB026" w14:textId="77777777" w:rsidR="00F0348C" w:rsidRDefault="00F0348C" w:rsidP="0092516A">
            <w:pPr>
              <w:ind w:firstLine="567"/>
              <w:contextualSpacing/>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r w:rsidRPr="002539AA">
              <w:rPr>
                <w:rFonts w:ascii="Times New Roman" w:hAnsi="Times New Roman" w:cs="Times New Roman"/>
                <w:b/>
                <w:color w:val="000000" w:themeColor="text1"/>
                <w:sz w:val="28"/>
                <w:szCs w:val="28"/>
                <w:lang w:val="uk-UA"/>
              </w:rPr>
              <w:t xml:space="preserve">Третя особа, яка не </w:t>
            </w:r>
            <w:r>
              <w:rPr>
                <w:rFonts w:ascii="Times New Roman" w:hAnsi="Times New Roman" w:cs="Times New Roman"/>
                <w:b/>
                <w:color w:val="000000" w:themeColor="text1"/>
                <w:sz w:val="28"/>
                <w:szCs w:val="28"/>
                <w:lang w:val="uk-UA"/>
              </w:rPr>
              <w:t xml:space="preserve">   </w:t>
            </w:r>
          </w:p>
          <w:p w14:paraId="18487A5F" w14:textId="77777777" w:rsidR="00F0348C" w:rsidRDefault="00F0348C" w:rsidP="0092516A">
            <w:pPr>
              <w:contextualSpacing/>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r w:rsidRPr="002539AA">
              <w:rPr>
                <w:rFonts w:ascii="Times New Roman" w:hAnsi="Times New Roman" w:cs="Times New Roman"/>
                <w:b/>
                <w:color w:val="000000" w:themeColor="text1"/>
                <w:sz w:val="28"/>
                <w:szCs w:val="28"/>
                <w:lang w:val="uk-UA"/>
              </w:rPr>
              <w:t>заявляє самостійних вимог</w:t>
            </w:r>
            <w:r>
              <w:rPr>
                <w:rFonts w:ascii="Times New Roman" w:hAnsi="Times New Roman" w:cs="Times New Roman"/>
                <w:b/>
                <w:color w:val="000000" w:themeColor="text1"/>
                <w:sz w:val="28"/>
                <w:szCs w:val="28"/>
                <w:lang w:val="uk-UA"/>
              </w:rPr>
              <w:t xml:space="preserve"> </w:t>
            </w:r>
          </w:p>
          <w:p w14:paraId="2F8B5CD0" w14:textId="77777777" w:rsidR="00F0348C" w:rsidRDefault="00F0348C" w:rsidP="0092516A">
            <w:pPr>
              <w:contextualSpacing/>
              <w:jc w:val="both"/>
              <w:rPr>
                <w:rFonts w:ascii="Times New Roman" w:hAnsi="Times New Roman" w:cs="Times New Roman"/>
                <w:b/>
                <w:color w:val="000000" w:themeColor="text1"/>
                <w:sz w:val="28"/>
                <w:szCs w:val="28"/>
                <w:lang w:val="uk-UA"/>
              </w:rPr>
            </w:pPr>
            <w:r w:rsidRPr="002539AA">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 xml:space="preserve">      </w:t>
            </w:r>
            <w:r w:rsidRPr="002539AA">
              <w:rPr>
                <w:rFonts w:ascii="Times New Roman" w:hAnsi="Times New Roman" w:cs="Times New Roman"/>
                <w:b/>
                <w:color w:val="000000" w:themeColor="text1"/>
                <w:sz w:val="28"/>
                <w:szCs w:val="28"/>
                <w:lang w:val="uk-UA"/>
              </w:rPr>
              <w:t xml:space="preserve">щодо предмета спору, на </w:t>
            </w:r>
            <w:r>
              <w:rPr>
                <w:rFonts w:ascii="Times New Roman" w:hAnsi="Times New Roman" w:cs="Times New Roman"/>
                <w:b/>
                <w:color w:val="000000" w:themeColor="text1"/>
                <w:sz w:val="28"/>
                <w:szCs w:val="28"/>
                <w:lang w:val="uk-UA"/>
              </w:rPr>
              <w:t xml:space="preserve">   </w:t>
            </w:r>
          </w:p>
          <w:p w14:paraId="10746A49" w14:textId="77777777" w:rsidR="00F0348C" w:rsidRPr="002539AA" w:rsidRDefault="00F0348C" w:rsidP="0092516A">
            <w:pPr>
              <w:contextualSpacing/>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r w:rsidRPr="002539AA">
              <w:rPr>
                <w:rFonts w:ascii="Times New Roman" w:hAnsi="Times New Roman" w:cs="Times New Roman"/>
                <w:b/>
                <w:color w:val="000000" w:themeColor="text1"/>
                <w:sz w:val="28"/>
                <w:szCs w:val="28"/>
                <w:lang w:val="uk-UA"/>
              </w:rPr>
              <w:t>стороні позивача:</w:t>
            </w:r>
          </w:p>
          <w:p w14:paraId="5D1E3A60"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p>
          <w:p w14:paraId="6BB25621"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p>
        </w:tc>
        <w:tc>
          <w:tcPr>
            <w:tcW w:w="5953" w:type="dxa"/>
            <w:gridSpan w:val="2"/>
            <w:shd w:val="clear" w:color="auto" w:fill="auto"/>
          </w:tcPr>
          <w:p w14:paraId="339F275A"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r w:rsidRPr="002539AA">
              <w:rPr>
                <w:rFonts w:ascii="Times New Roman" w:hAnsi="Times New Roman" w:cs="Times New Roman"/>
                <w:b/>
                <w:color w:val="000000" w:themeColor="text1"/>
                <w:sz w:val="28"/>
                <w:szCs w:val="28"/>
                <w:lang w:val="uk-UA"/>
              </w:rPr>
              <w:t xml:space="preserve">Національне агентство </w:t>
            </w:r>
          </w:p>
          <w:p w14:paraId="7BB568CE" w14:textId="77777777" w:rsidR="00F0348C" w:rsidRPr="002539AA" w:rsidRDefault="00F0348C" w:rsidP="0092516A">
            <w:pPr>
              <w:ind w:firstLine="567"/>
              <w:contextualSpacing/>
              <w:jc w:val="both"/>
              <w:rPr>
                <w:rFonts w:ascii="Times New Roman" w:hAnsi="Times New Roman" w:cs="Times New Roman"/>
                <w:b/>
                <w:color w:val="000000" w:themeColor="text1"/>
                <w:sz w:val="28"/>
                <w:szCs w:val="28"/>
                <w:lang w:val="uk-UA"/>
              </w:rPr>
            </w:pPr>
            <w:r w:rsidRPr="002539AA">
              <w:rPr>
                <w:rFonts w:ascii="Times New Roman" w:hAnsi="Times New Roman" w:cs="Times New Roman"/>
                <w:b/>
                <w:color w:val="000000" w:themeColor="text1"/>
                <w:sz w:val="28"/>
                <w:szCs w:val="28"/>
                <w:lang w:val="uk-UA"/>
              </w:rPr>
              <w:t>з питань запобігання корупції</w:t>
            </w:r>
          </w:p>
          <w:p w14:paraId="7982A11E"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ЄДРПОУ: 40381452 </w:t>
            </w:r>
          </w:p>
          <w:p w14:paraId="236BE686"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бульв. Миколи Міхновського, 28, </w:t>
            </w:r>
          </w:p>
          <w:p w14:paraId="7D77686F"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м. Київ, 01103</w:t>
            </w:r>
          </w:p>
          <w:p w14:paraId="68EE6EA5"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тел.: (044) 200 08 27</w:t>
            </w:r>
          </w:p>
          <w:p w14:paraId="1E17A7C1"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e-mail: </w:t>
            </w:r>
            <w:hyperlink r:id="rId4" w:history="1">
              <w:r w:rsidRPr="00107383">
                <w:rPr>
                  <w:rStyle w:val="a3"/>
                  <w:rFonts w:ascii="Times New Roman" w:hAnsi="Times New Roman" w:cs="Times New Roman"/>
                  <w:color w:val="000000" w:themeColor="text1"/>
                  <w:sz w:val="28"/>
                  <w:szCs w:val="28"/>
                  <w:lang w:val="uk-UA"/>
                </w:rPr>
                <w:t>info@nazk.gov.ua</w:t>
              </w:r>
            </w:hyperlink>
            <w:r w:rsidRPr="002539AA">
              <w:rPr>
                <w:rFonts w:ascii="Times New Roman" w:hAnsi="Times New Roman" w:cs="Times New Roman"/>
                <w:color w:val="000000" w:themeColor="text1"/>
                <w:sz w:val="28"/>
                <w:szCs w:val="28"/>
                <w:lang w:val="uk-UA"/>
              </w:rPr>
              <w:t xml:space="preserve"> </w:t>
            </w:r>
          </w:p>
          <w:p w14:paraId="0C8B5B9A"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відомості про наявність або </w:t>
            </w:r>
          </w:p>
          <w:p w14:paraId="5945D72B" w14:textId="77777777" w:rsidR="00F0348C" w:rsidRPr="002539AA" w:rsidRDefault="00F0348C" w:rsidP="0092516A">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відсутність електронного кабінету: _____</w:t>
            </w:r>
          </w:p>
        </w:tc>
      </w:tr>
      <w:tr w:rsidR="00F0348C" w:rsidRPr="002539AA" w14:paraId="01663A90" w14:textId="77777777" w:rsidTr="0092516A">
        <w:tc>
          <w:tcPr>
            <w:tcW w:w="3963" w:type="dxa"/>
            <w:gridSpan w:val="2"/>
            <w:shd w:val="clear" w:color="auto" w:fill="auto"/>
          </w:tcPr>
          <w:p w14:paraId="624BC693" w14:textId="77777777" w:rsidR="00F0348C" w:rsidRPr="002539AA" w:rsidRDefault="00F0348C" w:rsidP="0092516A">
            <w:pPr>
              <w:contextualSpacing/>
              <w:jc w:val="both"/>
              <w:rPr>
                <w:rFonts w:ascii="Times New Roman" w:hAnsi="Times New Roman" w:cs="Times New Roman"/>
                <w:b/>
                <w:color w:val="000000" w:themeColor="text1"/>
                <w:sz w:val="28"/>
                <w:szCs w:val="28"/>
                <w:lang w:val="uk-UA"/>
              </w:rPr>
            </w:pPr>
          </w:p>
        </w:tc>
        <w:tc>
          <w:tcPr>
            <w:tcW w:w="6050" w:type="dxa"/>
            <w:gridSpan w:val="2"/>
            <w:shd w:val="clear" w:color="auto" w:fill="auto"/>
          </w:tcPr>
          <w:p w14:paraId="100DEDBE" w14:textId="77777777" w:rsidR="00F0348C" w:rsidRPr="002539AA" w:rsidRDefault="00F0348C" w:rsidP="0092516A">
            <w:pPr>
              <w:contextualSpacing/>
              <w:jc w:val="both"/>
              <w:rPr>
                <w:rFonts w:ascii="Times New Roman" w:hAnsi="Times New Roman" w:cs="Times New Roman"/>
                <w:b/>
                <w:color w:val="000000" w:themeColor="text1"/>
                <w:sz w:val="28"/>
                <w:szCs w:val="28"/>
                <w:lang w:val="uk-UA"/>
              </w:rPr>
            </w:pPr>
          </w:p>
        </w:tc>
      </w:tr>
    </w:tbl>
    <w:p w14:paraId="49E1640E" w14:textId="77777777" w:rsidR="00F0348C" w:rsidRPr="002539AA" w:rsidRDefault="00F0348C" w:rsidP="00F0348C">
      <w:pPr>
        <w:ind w:firstLine="567"/>
        <w:contextualSpacing/>
        <w:jc w:val="center"/>
        <w:rPr>
          <w:rFonts w:ascii="Times New Roman" w:hAnsi="Times New Roman" w:cs="Times New Roman"/>
          <w:b/>
          <w:color w:val="000000" w:themeColor="text1"/>
          <w:sz w:val="28"/>
          <w:szCs w:val="28"/>
          <w:lang w:val="uk-UA"/>
        </w:rPr>
      </w:pPr>
      <w:r w:rsidRPr="002539AA">
        <w:rPr>
          <w:rFonts w:ascii="Times New Roman" w:hAnsi="Times New Roman" w:cs="Times New Roman"/>
          <w:b/>
          <w:color w:val="000000" w:themeColor="text1"/>
          <w:sz w:val="28"/>
          <w:szCs w:val="28"/>
          <w:lang w:val="uk-UA"/>
        </w:rPr>
        <w:t>ПОЗОВНА ЗАЯВА</w:t>
      </w:r>
    </w:p>
    <w:p w14:paraId="66C83A56" w14:textId="77777777" w:rsidR="00F0348C" w:rsidRPr="002539AA" w:rsidRDefault="00F0348C" w:rsidP="00F0348C">
      <w:pPr>
        <w:ind w:firstLine="567"/>
        <w:contextualSpacing/>
        <w:jc w:val="both"/>
        <w:rPr>
          <w:rFonts w:ascii="Times New Roman" w:hAnsi="Times New Roman" w:cs="Times New Roman"/>
          <w:b/>
          <w:color w:val="000000" w:themeColor="text1"/>
          <w:sz w:val="28"/>
          <w:szCs w:val="28"/>
          <w:lang w:val="uk-UA"/>
        </w:rPr>
      </w:pPr>
    </w:p>
    <w:p w14:paraId="2A72E4F6" w14:textId="77777777" w:rsidR="00F0348C" w:rsidRPr="002539AA" w:rsidRDefault="00F0348C" w:rsidP="00F0348C">
      <w:pPr>
        <w:ind w:firstLine="567"/>
        <w:contextualSpacing/>
        <w:jc w:val="both"/>
        <w:rPr>
          <w:rFonts w:ascii="Times New Roman" w:hAnsi="Times New Roman" w:cs="Times New Roman"/>
          <w:b/>
          <w:i/>
          <w:color w:val="000000" w:themeColor="text1"/>
          <w:sz w:val="28"/>
          <w:szCs w:val="28"/>
          <w:lang w:val="uk-UA"/>
        </w:rPr>
      </w:pPr>
      <w:r w:rsidRPr="002539AA">
        <w:rPr>
          <w:rFonts w:ascii="Times New Roman" w:hAnsi="Times New Roman" w:cs="Times New Roman"/>
          <w:b/>
          <w:i/>
          <w:color w:val="000000" w:themeColor="text1"/>
          <w:sz w:val="28"/>
          <w:szCs w:val="28"/>
          <w:lang w:val="uk-UA"/>
        </w:rPr>
        <w:t>Щодо фактичних обставин справи</w:t>
      </w:r>
    </w:p>
    <w:p w14:paraId="14C6848A" w14:textId="77777777" w:rsidR="00F0348C" w:rsidRPr="002539AA" w:rsidRDefault="00F0348C" w:rsidP="00F0348C">
      <w:pPr>
        <w:ind w:firstLine="567"/>
        <w:contextualSpacing/>
        <w:jc w:val="both"/>
        <w:rPr>
          <w:rFonts w:ascii="Times New Roman" w:hAnsi="Times New Roman" w:cs="Times New Roman"/>
          <w:i/>
          <w:color w:val="000000" w:themeColor="text1"/>
          <w:sz w:val="28"/>
          <w:szCs w:val="28"/>
          <w:lang w:val="uk-UA"/>
        </w:rPr>
      </w:pPr>
      <w:r w:rsidRPr="002539AA">
        <w:rPr>
          <w:rFonts w:ascii="Times New Roman" w:hAnsi="Times New Roman" w:cs="Times New Roman"/>
          <w:i/>
          <w:color w:val="000000" w:themeColor="text1"/>
          <w:sz w:val="28"/>
          <w:szCs w:val="28"/>
          <w:lang w:val="uk-UA"/>
        </w:rPr>
        <w:t>У цьому розділі позовної заяви необхідно здійснити короткий виклад фактичних обставин, якими позивач обґрунтовує свої вимоги та які стали передумовою для звернення до суду  за захистом порушених, невизнаних або оспорюваних прав, свобод чи законних інтересів.</w:t>
      </w:r>
    </w:p>
    <w:p w14:paraId="1ED76D70" w14:textId="77777777" w:rsidR="00F0348C" w:rsidRPr="002539AA" w:rsidRDefault="00F0348C" w:rsidP="00F0348C">
      <w:pPr>
        <w:ind w:firstLine="567"/>
        <w:contextualSpacing/>
        <w:jc w:val="both"/>
        <w:rPr>
          <w:rFonts w:ascii="Times New Roman" w:hAnsi="Times New Roman" w:cs="Times New Roman"/>
          <w:i/>
          <w:color w:val="000000" w:themeColor="text1"/>
          <w:sz w:val="28"/>
          <w:szCs w:val="28"/>
          <w:lang w:val="uk-UA"/>
        </w:rPr>
      </w:pPr>
      <w:r w:rsidRPr="002539AA">
        <w:rPr>
          <w:rFonts w:ascii="Times New Roman" w:hAnsi="Times New Roman" w:cs="Times New Roman"/>
          <w:i/>
          <w:color w:val="000000" w:themeColor="text1"/>
          <w:sz w:val="28"/>
          <w:szCs w:val="28"/>
          <w:lang w:val="uk-UA"/>
        </w:rPr>
        <w:t xml:space="preserve">Структура та зміст вказаної позовної заяви розкриті через призму наведеного нижче прикладу життєвої ситуації, що зумовила звернення особи до суду з метою захисту своїх порушених трудових прав як викривача.  </w:t>
      </w:r>
    </w:p>
    <w:p w14:paraId="498E2A38" w14:textId="77777777" w:rsidR="00F0348C" w:rsidRPr="002539AA" w:rsidRDefault="00F0348C" w:rsidP="00F0348C">
      <w:pPr>
        <w:ind w:firstLine="567"/>
        <w:contextualSpacing/>
        <w:jc w:val="both"/>
        <w:rPr>
          <w:rFonts w:ascii="Times New Roman" w:hAnsi="Times New Roman" w:cs="Times New Roman"/>
          <w:i/>
          <w:color w:val="000000" w:themeColor="text1"/>
          <w:sz w:val="28"/>
          <w:szCs w:val="28"/>
          <w:lang w:val="uk-UA"/>
        </w:rPr>
      </w:pPr>
      <w:r w:rsidRPr="002539AA">
        <w:rPr>
          <w:rFonts w:ascii="Times New Roman" w:hAnsi="Times New Roman" w:cs="Times New Roman"/>
          <w:i/>
          <w:color w:val="000000" w:themeColor="text1"/>
          <w:sz w:val="28"/>
          <w:szCs w:val="28"/>
          <w:lang w:val="uk-UA"/>
        </w:rPr>
        <w:lastRenderedPageBreak/>
        <w:t>Звертаємо увагу, що  ця життєва ситуація змодельована виключно як приклад, прізвища зазначених учасників справи є вигаданими, а номери судових справ і наказів навчального закладу є такими, що не відповідають дійсності.</w:t>
      </w:r>
    </w:p>
    <w:p w14:paraId="6DF67996"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Іванов Іван Іванович (далі – Іванов І.І., або Позивач, або Викривач) обіймав посаду проректора з науково-педагогічної, кадрової та виховної роботи Державної академії «І» (далі – Академія, або Відповідач) за строковим трудовим договором (термін дії з 01.02.2019 до 08.01.2024). </w:t>
      </w:r>
    </w:p>
    <w:p w14:paraId="23A36821"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08.02.2021 Позивач звернувся із заявою щодо можливих корупційних дій ректора Академії Петрова П.П. до Міністерства освіти і науки України.</w:t>
      </w:r>
    </w:p>
    <w:p w14:paraId="4EDE7E8C"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Відразу після здійснення Івановим І.І. вищевказаного повідомлення наказом Відповідача від 15.02.2021 №</w:t>
      </w:r>
      <w:r>
        <w:rPr>
          <w:rFonts w:ascii="Times New Roman" w:hAnsi="Times New Roman" w:cs="Times New Roman"/>
          <w:color w:val="000000" w:themeColor="text1"/>
          <w:sz w:val="28"/>
          <w:szCs w:val="28"/>
          <w:lang w:val="uk-UA"/>
        </w:rPr>
        <w:t xml:space="preserve"> 11-ОК</w:t>
      </w:r>
      <w:r w:rsidRPr="002539AA">
        <w:rPr>
          <w:rFonts w:ascii="Times New Roman" w:hAnsi="Times New Roman" w:cs="Times New Roman"/>
          <w:color w:val="000000" w:themeColor="text1"/>
          <w:sz w:val="28"/>
          <w:szCs w:val="28"/>
          <w:lang w:val="uk-UA"/>
        </w:rPr>
        <w:t xml:space="preserve"> «Про зміну структури управління» виведено зі структури Академії посади проректора з </w:t>
      </w:r>
      <w:r>
        <w:rPr>
          <w:rFonts w:ascii="Times New Roman" w:hAnsi="Times New Roman" w:cs="Times New Roman"/>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t xml:space="preserve">науково-педагогічної, кадрової та виховної роботи та проректора з </w:t>
      </w:r>
      <w:r>
        <w:rPr>
          <w:rFonts w:ascii="Times New Roman" w:hAnsi="Times New Roman" w:cs="Times New Roman"/>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t xml:space="preserve">науково-педагогічної, інноваційної роботи та розвитку; відкликано у Іванова І.І. делеговані раніше функції і повноваження з кадрової і виховної роботи; звільнено його з посади за ініціативою роботодавця як такого, що не відповідає новій структурі управління Академією. Надалі 24.03.2021 Відповідач видав наказ про внесення змін до наказу від 15.02.2021 «Про зміну структури управління», яким скасовано пункти наказу, що стосувалися звільнення Позивача з посади та зобов’язання начальника відділу кадрів попередити Іванова І.І. про його звільнення через 2 місяці від дати попередження. </w:t>
      </w:r>
    </w:p>
    <w:p w14:paraId="48A9A26A"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Відтак на підставі наказу від 18.06.2022 № 111-ОК Позивача було звільнено з роботи з 22.06.2021 у зв’язку з виявленою невідповідністю займаній посаді внаслідок змін в організації управління виробничою діяльністю і штатного розпису Академії та його відмовою від переведення на іншу посаду.</w:t>
      </w:r>
    </w:p>
    <w:p w14:paraId="2EC8A961"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Постановою Дніпровського апеляційного суду від 06.12.2022 у справі                             № 111/1111/21 цей наказ про звільнення Позивача було визнано неправомірним та поновлено останнього на посаді проректора з                                         науково-педагогічної, кадрової та виховної роботи з 22.06.2021. В цій частині постанова суду апеляційної інстанції залишена без змін постановою Верховного Суду від 03.05.2023. </w:t>
      </w:r>
    </w:p>
    <w:p w14:paraId="6316C527"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17.02.2023 Іванов І.І. отримав повідомлення від 16.02.2023 № 11 (</w:t>
      </w:r>
      <w:r w:rsidRPr="002539AA">
        <w:rPr>
          <w:rFonts w:ascii="Times New Roman" w:hAnsi="Times New Roman" w:cs="Times New Roman"/>
          <w:i/>
          <w:color w:val="000000" w:themeColor="text1"/>
          <w:sz w:val="28"/>
          <w:szCs w:val="28"/>
          <w:lang w:val="uk-UA"/>
        </w:rPr>
        <w:t>через півтора місяці після поновлення за рішенням суду</w:t>
      </w:r>
      <w:r w:rsidRPr="002539AA">
        <w:rPr>
          <w:rFonts w:ascii="Times New Roman" w:hAnsi="Times New Roman" w:cs="Times New Roman"/>
          <w:color w:val="000000" w:themeColor="text1"/>
          <w:sz w:val="28"/>
          <w:szCs w:val="28"/>
          <w:lang w:val="uk-UA"/>
        </w:rPr>
        <w:t xml:space="preserve">), яким доведено до відома Позивача про скорочення його посади та запропоновано інші вакантні посади згідно з додатком, зокрема завідувач господарством, водій мікроавтобуса, водій автокрану, старший механік, ліфтер, електромонтер, </w:t>
      </w:r>
      <w:r w:rsidRPr="002539AA">
        <w:rPr>
          <w:rFonts w:ascii="Times New Roman" w:hAnsi="Times New Roman" w:cs="Times New Roman"/>
          <w:color w:val="000000" w:themeColor="text1"/>
          <w:sz w:val="28"/>
          <w:szCs w:val="28"/>
          <w:u w:val="single"/>
          <w:lang w:val="uk-UA"/>
        </w:rPr>
        <w:t xml:space="preserve">які взагалі не відповідали професійній підготовці Іванова І.І. та його кваліфікаційним компетентностям як наукового співробітника. </w:t>
      </w:r>
    </w:p>
    <w:p w14:paraId="7B965DFA"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Надалі Іванов І.І. звернувся до Національного агентства з питань запобігання корупції (далі – Національне агентство, або Третя особа) листом від 21.02.2023 (вх. № ПК/111/1-23), в якому було вказано про скорочення його </w:t>
      </w:r>
      <w:r w:rsidRPr="002539AA">
        <w:rPr>
          <w:rFonts w:ascii="Times New Roman" w:hAnsi="Times New Roman" w:cs="Times New Roman"/>
          <w:color w:val="000000" w:themeColor="text1"/>
          <w:sz w:val="28"/>
          <w:szCs w:val="28"/>
          <w:lang w:val="uk-UA"/>
        </w:rPr>
        <w:lastRenderedPageBreak/>
        <w:t xml:space="preserve">посади проректора з науково-педагогічної, кадрової та виховної роботи </w:t>
      </w:r>
      <w:r w:rsidRPr="002539AA">
        <w:rPr>
          <w:rFonts w:ascii="Times New Roman" w:hAnsi="Times New Roman" w:cs="Times New Roman"/>
          <w:i/>
          <w:color w:val="000000" w:themeColor="text1"/>
          <w:sz w:val="28"/>
          <w:szCs w:val="28"/>
          <w:lang w:val="uk-UA"/>
        </w:rPr>
        <w:t>(вже після поновлення Позивача на роботі за рішенням суду у справі 111/1111/21)</w:t>
      </w:r>
      <w:r w:rsidRPr="002539AA">
        <w:rPr>
          <w:rFonts w:ascii="Times New Roman" w:hAnsi="Times New Roman" w:cs="Times New Roman"/>
          <w:color w:val="000000" w:themeColor="text1"/>
          <w:sz w:val="28"/>
          <w:szCs w:val="28"/>
          <w:lang w:val="uk-UA"/>
        </w:rPr>
        <w:t xml:space="preserve"> та висловлено прохання щодо вжиття заходів захисту стосовно нього як викривача у зв’язку із застосуванням до Іванова І.І. негативних заходів впливу, що пов’язані із здійсненням ним </w:t>
      </w:r>
      <w:r w:rsidRPr="002539AA">
        <w:rPr>
          <w:rFonts w:ascii="Times New Roman" w:hAnsi="Times New Roman" w:cs="Times New Roman"/>
          <w:bCs/>
          <w:iCs/>
          <w:color w:val="000000" w:themeColor="text1"/>
          <w:sz w:val="28"/>
          <w:szCs w:val="28"/>
          <w:lang w:val="uk-UA"/>
        </w:rPr>
        <w:t xml:space="preserve">повідомлення про можливі факти </w:t>
      </w:r>
      <w:r w:rsidRPr="002539AA">
        <w:rPr>
          <w:rFonts w:ascii="Times New Roman" w:hAnsi="Times New Roman" w:cs="Times New Roman"/>
          <w:color w:val="000000" w:themeColor="text1"/>
          <w:sz w:val="28"/>
          <w:szCs w:val="28"/>
          <w:lang w:val="uk-UA"/>
        </w:rPr>
        <w:t>корупційних або пов’язаних з корупцією правопорушень, вчинених ректором Академії Петровим П.П.</w:t>
      </w:r>
    </w:p>
    <w:p w14:paraId="52A046D7"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У зв’язку з цим Національним агентством проведено перевірку інформації, зазначеної у листі Іванова І.І. від 21.02.2023.</w:t>
      </w:r>
    </w:p>
    <w:p w14:paraId="69CA8C3B" w14:textId="77777777" w:rsidR="00F0348C" w:rsidRPr="002539AA" w:rsidRDefault="00F0348C" w:rsidP="00F0348C">
      <w:pPr>
        <w:ind w:firstLine="567"/>
        <w:contextualSpacing/>
        <w:jc w:val="both"/>
        <w:rPr>
          <w:rFonts w:ascii="Times New Roman" w:hAnsi="Times New Roman" w:cs="Times New Roman"/>
          <w:bCs/>
          <w:color w:val="000000" w:themeColor="text1"/>
          <w:sz w:val="28"/>
          <w:szCs w:val="28"/>
          <w:lang w:val="uk-UA"/>
        </w:rPr>
      </w:pPr>
      <w:r w:rsidRPr="002539AA">
        <w:rPr>
          <w:rFonts w:ascii="Times New Roman" w:hAnsi="Times New Roman" w:cs="Times New Roman"/>
          <w:bCs/>
          <w:color w:val="000000" w:themeColor="text1"/>
          <w:sz w:val="28"/>
          <w:szCs w:val="28"/>
          <w:lang w:val="uk-UA"/>
        </w:rPr>
        <w:t>За результатами проведеної перевірки Національним агентством встановлено порушення вимог ст. 53</w:t>
      </w:r>
      <w:r w:rsidRPr="002539AA">
        <w:rPr>
          <w:rFonts w:ascii="Times New Roman" w:hAnsi="Times New Roman" w:cs="Times New Roman"/>
          <w:bCs/>
          <w:color w:val="000000" w:themeColor="text1"/>
          <w:sz w:val="28"/>
          <w:szCs w:val="28"/>
          <w:vertAlign w:val="superscript"/>
          <w:lang w:val="uk-UA"/>
        </w:rPr>
        <w:t>4</w:t>
      </w:r>
      <w:r w:rsidRPr="002539AA">
        <w:rPr>
          <w:rFonts w:ascii="Times New Roman" w:hAnsi="Times New Roman" w:cs="Times New Roman"/>
          <w:bCs/>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t>Закону України «Про запобігання корупції» (далі – Закон</w:t>
      </w:r>
      <w:r w:rsidRPr="002539AA">
        <w:rPr>
          <w:rFonts w:ascii="Times New Roman" w:hAnsi="Times New Roman" w:cs="Times New Roman"/>
          <w:bCs/>
          <w:color w:val="000000" w:themeColor="text1"/>
          <w:sz w:val="28"/>
          <w:szCs w:val="28"/>
          <w:lang w:val="uk-UA"/>
        </w:rPr>
        <w:t xml:space="preserve">) з боку керівництва Академії, що полягало у вжитті до Іванова І.І. негативних заходів впливу, а саме – звільнення у зв’язку із скороченням посади проректора з науково-педагогічної, кадрової та виховної роботи (наказ Академії від 20.04.2023 № 111-КО «Про звільнення з роботи» (далі – наказ від 20.04.2023 № 111-КО)). </w:t>
      </w:r>
    </w:p>
    <w:p w14:paraId="1A72A361" w14:textId="77777777" w:rsidR="00F0348C" w:rsidRDefault="00F0348C" w:rsidP="00F0348C">
      <w:pPr>
        <w:ind w:firstLine="567"/>
        <w:contextualSpacing/>
        <w:jc w:val="both"/>
        <w:rPr>
          <w:rFonts w:ascii="Times New Roman" w:hAnsi="Times New Roman" w:cs="Times New Roman"/>
          <w:bCs/>
          <w:color w:val="000000" w:themeColor="text1"/>
          <w:sz w:val="28"/>
          <w:szCs w:val="28"/>
          <w:lang w:val="uk-UA"/>
        </w:rPr>
      </w:pPr>
      <w:r w:rsidRPr="002539AA">
        <w:rPr>
          <w:rFonts w:ascii="Times New Roman" w:hAnsi="Times New Roman" w:cs="Times New Roman"/>
          <w:bCs/>
          <w:color w:val="000000" w:themeColor="text1"/>
          <w:sz w:val="28"/>
          <w:szCs w:val="28"/>
          <w:lang w:val="uk-UA"/>
        </w:rPr>
        <w:t xml:space="preserve">Наведені обставини зумовили звернення Позивача до суду з цим позовом з метою захисту порушених трудових прав як викривача. Іванов І.І. не погоджується з наказом від 20.04.2023 № 111-КО, вважає своє звільнення безпідставним, необ’єктивним та таким, що здійснено з грубими порушеннями чинного законодавства, а також з особистих мотивів ректора Академії </w:t>
      </w:r>
      <w:r w:rsidRPr="002539AA">
        <w:rPr>
          <w:rFonts w:ascii="Times New Roman" w:hAnsi="Times New Roman" w:cs="Times New Roman"/>
          <w:bCs/>
          <w:color w:val="000000" w:themeColor="text1"/>
          <w:sz w:val="28"/>
          <w:szCs w:val="28"/>
          <w:lang w:val="uk-UA"/>
        </w:rPr>
        <w:br/>
        <w:t>Петрова П.П.</w:t>
      </w:r>
    </w:p>
    <w:p w14:paraId="3AF281F3" w14:textId="77777777" w:rsidR="00F0348C" w:rsidRPr="002539AA" w:rsidRDefault="00F0348C" w:rsidP="00F0348C">
      <w:pPr>
        <w:ind w:firstLine="567"/>
        <w:contextualSpacing/>
        <w:jc w:val="both"/>
        <w:rPr>
          <w:rFonts w:ascii="Times New Roman" w:hAnsi="Times New Roman" w:cs="Times New Roman"/>
          <w:bCs/>
          <w:color w:val="000000" w:themeColor="text1"/>
          <w:sz w:val="28"/>
          <w:szCs w:val="28"/>
          <w:lang w:val="uk-UA"/>
        </w:rPr>
      </w:pPr>
    </w:p>
    <w:p w14:paraId="04702C96" w14:textId="77777777" w:rsidR="00F0348C" w:rsidRPr="002539AA" w:rsidRDefault="00F0348C" w:rsidP="00F0348C">
      <w:pPr>
        <w:ind w:firstLine="567"/>
        <w:contextualSpacing/>
        <w:jc w:val="both"/>
        <w:rPr>
          <w:rFonts w:ascii="Times New Roman" w:hAnsi="Times New Roman" w:cs="Times New Roman"/>
          <w:b/>
          <w:i/>
          <w:color w:val="000000" w:themeColor="text1"/>
          <w:sz w:val="28"/>
          <w:szCs w:val="28"/>
          <w:lang w:val="uk-UA"/>
        </w:rPr>
      </w:pPr>
      <w:r w:rsidRPr="002539AA">
        <w:rPr>
          <w:rFonts w:ascii="Times New Roman" w:hAnsi="Times New Roman" w:cs="Times New Roman"/>
          <w:b/>
          <w:i/>
          <w:color w:val="000000" w:themeColor="text1"/>
          <w:sz w:val="28"/>
          <w:szCs w:val="28"/>
          <w:lang w:val="uk-UA"/>
        </w:rPr>
        <w:t>Щодо строків подання позовної заяви</w:t>
      </w:r>
    </w:p>
    <w:p w14:paraId="5E6B19C8" w14:textId="77777777" w:rsidR="00F0348C" w:rsidRPr="002539AA" w:rsidRDefault="00F0348C" w:rsidP="00F0348C">
      <w:pPr>
        <w:ind w:firstLine="567"/>
        <w:contextualSpacing/>
        <w:jc w:val="both"/>
        <w:rPr>
          <w:rFonts w:ascii="Times New Roman" w:hAnsi="Times New Roman" w:cs="Times New Roman"/>
          <w:i/>
          <w:color w:val="000000" w:themeColor="text1"/>
          <w:sz w:val="28"/>
          <w:szCs w:val="28"/>
          <w:lang w:val="uk-UA"/>
        </w:rPr>
      </w:pPr>
      <w:r w:rsidRPr="002539AA">
        <w:rPr>
          <w:rFonts w:ascii="Times New Roman" w:hAnsi="Times New Roman" w:cs="Times New Roman"/>
          <w:i/>
          <w:color w:val="000000" w:themeColor="text1"/>
          <w:sz w:val="28"/>
          <w:szCs w:val="28"/>
          <w:lang w:val="uk-UA"/>
        </w:rPr>
        <w:t xml:space="preserve">Законодавець з метою недопущення зловживання особами своїми процесуальними правами встановив строки позовної давності, в межах яких можна звернутися до суду із відповідним позовом. Тому в цій частині позовної заяви потрібно зазначити дату, коли особа дізналася або повинна була дізнатися про порушення свого права, з посиланням на чинні норми законодавства (Цивільного кодексу України, Кодексу законів про працю України, </w:t>
      </w:r>
      <w:r w:rsidRPr="002539AA">
        <w:rPr>
          <w:rFonts w:ascii="Times New Roman" w:hAnsi="Times New Roman" w:cs="Times New Roman"/>
          <w:i/>
          <w:color w:val="000000" w:themeColor="text1"/>
          <w:sz w:val="28"/>
          <w:szCs w:val="28"/>
        </w:rPr>
        <w:t>Кодексу адміністративного судочинства України</w:t>
      </w:r>
      <w:r w:rsidRPr="002539AA">
        <w:rPr>
          <w:rFonts w:ascii="Times New Roman" w:hAnsi="Times New Roman" w:cs="Times New Roman"/>
          <w:i/>
          <w:color w:val="000000" w:themeColor="text1"/>
          <w:sz w:val="28"/>
          <w:szCs w:val="28"/>
          <w:lang w:val="uk-UA"/>
        </w:rPr>
        <w:t xml:space="preserve"> та </w:t>
      </w:r>
      <w:r w:rsidRPr="002539AA">
        <w:rPr>
          <w:rFonts w:ascii="Times New Roman" w:hAnsi="Times New Roman" w:cs="Times New Roman"/>
          <w:i/>
          <w:color w:val="000000" w:themeColor="text1"/>
          <w:sz w:val="28"/>
          <w:szCs w:val="28"/>
        </w:rPr>
        <w:t>Господарського кодексу України</w:t>
      </w:r>
      <w:r w:rsidRPr="002539AA">
        <w:rPr>
          <w:rFonts w:ascii="Times New Roman" w:hAnsi="Times New Roman" w:cs="Times New Roman"/>
          <w:i/>
          <w:color w:val="000000" w:themeColor="text1"/>
          <w:sz w:val="28"/>
          <w:szCs w:val="28"/>
          <w:lang w:val="uk-UA"/>
        </w:rPr>
        <w:t>) стосовно строків подання позовної заяви.</w:t>
      </w:r>
    </w:p>
    <w:p w14:paraId="4DC8FCB3"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Так, у вказаному випадку підлягає застосуванню ст. 233 </w:t>
      </w:r>
      <w:bookmarkStart w:id="0" w:name="_Hlk151644139"/>
      <w:r w:rsidRPr="002539AA">
        <w:rPr>
          <w:rFonts w:ascii="Times New Roman" w:hAnsi="Times New Roman" w:cs="Times New Roman"/>
          <w:color w:val="000000" w:themeColor="text1"/>
          <w:sz w:val="28"/>
          <w:szCs w:val="28"/>
          <w:lang w:val="uk-UA"/>
        </w:rPr>
        <w:t xml:space="preserve">Кодексу законів про працю України </w:t>
      </w:r>
      <w:bookmarkEnd w:id="0"/>
      <w:r w:rsidRPr="002539AA">
        <w:rPr>
          <w:rFonts w:ascii="Times New Roman" w:hAnsi="Times New Roman" w:cs="Times New Roman"/>
          <w:color w:val="000000" w:themeColor="text1"/>
          <w:sz w:val="28"/>
          <w:szCs w:val="28"/>
          <w:lang w:val="uk-UA"/>
        </w:rPr>
        <w:t>(далі – КЗпП України), згідно з якою працівник може звернутися із заявою про вирішення трудового спору безпосередньо до суду в тримісячний строк з дня, коли він дізнався або повинен був дізнатися про порушення свого права, крім випадків, передбачених частиною другою цієї статті.</w:t>
      </w:r>
    </w:p>
    <w:p w14:paraId="32934036"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Зокрема, із заявою про вирішення трудового спору </w:t>
      </w:r>
      <w:r w:rsidRPr="002539AA">
        <w:rPr>
          <w:rFonts w:ascii="Times New Roman" w:hAnsi="Times New Roman" w:cs="Times New Roman"/>
          <w:b/>
          <w:color w:val="000000" w:themeColor="text1"/>
          <w:sz w:val="28"/>
          <w:szCs w:val="28"/>
          <w:lang w:val="uk-UA"/>
        </w:rPr>
        <w:t>у справах про звільнення працівник має право звернутися до суду в місячний строк з дня вручення копії наказу (розпорядження) про звільнення,</w:t>
      </w:r>
      <w:r w:rsidRPr="002539AA">
        <w:rPr>
          <w:rFonts w:ascii="Times New Roman" w:hAnsi="Times New Roman" w:cs="Times New Roman"/>
          <w:color w:val="000000" w:themeColor="text1"/>
          <w:sz w:val="28"/>
          <w:szCs w:val="28"/>
          <w:lang w:val="uk-UA"/>
        </w:rPr>
        <w:t xml:space="preserve"> а у справах про виплату всіх сум, що належать працівникові при звільненні, </w:t>
      </w:r>
      <w:r w:rsidRPr="002539AA">
        <w:rPr>
          <w:rFonts w:ascii="Times New Roman" w:hAnsi="Times New Roman" w:cs="Times New Roman"/>
          <w:bCs/>
          <w:color w:val="000000" w:themeColor="text1"/>
          <w:sz w:val="28"/>
          <w:szCs w:val="28"/>
          <w:lang w:val="uk-UA"/>
        </w:rPr>
        <w:t>–</w:t>
      </w:r>
      <w:r w:rsidRPr="002539AA">
        <w:rPr>
          <w:rFonts w:ascii="Times New Roman" w:hAnsi="Times New Roman" w:cs="Times New Roman"/>
          <w:color w:val="000000" w:themeColor="text1"/>
          <w:sz w:val="28"/>
          <w:szCs w:val="28"/>
          <w:lang w:val="uk-UA"/>
        </w:rPr>
        <w:t xml:space="preserve"> у </w:t>
      </w:r>
      <w:r w:rsidRPr="002539AA">
        <w:rPr>
          <w:rFonts w:ascii="Times New Roman" w:hAnsi="Times New Roman" w:cs="Times New Roman"/>
          <w:color w:val="000000" w:themeColor="text1"/>
          <w:sz w:val="28"/>
          <w:szCs w:val="28"/>
          <w:lang w:val="uk-UA"/>
        </w:rPr>
        <w:lastRenderedPageBreak/>
        <w:t>тримісячний строк з дня одержання ним письмового повідомлення про суми, нараховані та виплачені йому при звільненні.</w:t>
      </w:r>
    </w:p>
    <w:p w14:paraId="561321A5"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Так, ураховуючи, що 21.04.2023 Іванова І.І. звільнено згідно з </w:t>
      </w:r>
      <w:r w:rsidRPr="002539AA">
        <w:rPr>
          <w:rFonts w:ascii="Times New Roman" w:hAnsi="Times New Roman" w:cs="Times New Roman"/>
          <w:b/>
          <w:color w:val="000000" w:themeColor="text1"/>
          <w:sz w:val="28"/>
          <w:szCs w:val="28"/>
          <w:lang w:val="uk-UA"/>
        </w:rPr>
        <w:t>наказом</w:t>
      </w:r>
      <w:r w:rsidRPr="002539AA">
        <w:rPr>
          <w:rFonts w:ascii="Times New Roman" w:hAnsi="Times New Roman" w:cs="Times New Roman"/>
          <w:color w:val="000000" w:themeColor="text1"/>
          <w:sz w:val="28"/>
          <w:szCs w:val="28"/>
          <w:lang w:val="uk-UA"/>
        </w:rPr>
        <w:t xml:space="preserve"> </w:t>
      </w:r>
      <w:r w:rsidRPr="002539AA">
        <w:rPr>
          <w:rFonts w:ascii="Times New Roman" w:hAnsi="Times New Roman" w:cs="Times New Roman"/>
          <w:b/>
          <w:color w:val="000000" w:themeColor="text1"/>
          <w:sz w:val="28"/>
          <w:szCs w:val="28"/>
          <w:lang w:val="uk-UA"/>
        </w:rPr>
        <w:t>від 20.04.2023 № 111-КО</w:t>
      </w:r>
      <w:r w:rsidRPr="002539AA">
        <w:rPr>
          <w:rFonts w:ascii="Times New Roman" w:hAnsi="Times New Roman" w:cs="Times New Roman"/>
          <w:color w:val="000000" w:themeColor="text1"/>
          <w:sz w:val="28"/>
          <w:szCs w:val="28"/>
          <w:lang w:val="uk-UA"/>
        </w:rPr>
        <w:t>, з яким останнього ознайомлено в день його прийняття, Позивач</w:t>
      </w:r>
      <w:r>
        <w:rPr>
          <w:rFonts w:ascii="Times New Roman" w:hAnsi="Times New Roman" w:cs="Times New Roman"/>
          <w:color w:val="000000" w:themeColor="text1"/>
          <w:sz w:val="28"/>
          <w:szCs w:val="28"/>
          <w:lang w:val="uk-UA"/>
        </w:rPr>
        <w:t>ем</w:t>
      </w:r>
      <w:r w:rsidRPr="002539AA">
        <w:rPr>
          <w:rFonts w:ascii="Times New Roman" w:hAnsi="Times New Roman" w:cs="Times New Roman"/>
          <w:color w:val="000000" w:themeColor="text1"/>
          <w:sz w:val="28"/>
          <w:szCs w:val="28"/>
          <w:lang w:val="uk-UA"/>
        </w:rPr>
        <w:t xml:space="preserve"> дотрима</w:t>
      </w:r>
      <w:r>
        <w:rPr>
          <w:rFonts w:ascii="Times New Roman" w:hAnsi="Times New Roman" w:cs="Times New Roman"/>
          <w:color w:val="000000" w:themeColor="text1"/>
          <w:sz w:val="28"/>
          <w:szCs w:val="28"/>
          <w:lang w:val="uk-UA"/>
        </w:rPr>
        <w:t>но</w:t>
      </w:r>
      <w:r w:rsidRPr="002539AA">
        <w:rPr>
          <w:rFonts w:ascii="Times New Roman" w:hAnsi="Times New Roman" w:cs="Times New Roman"/>
          <w:color w:val="000000" w:themeColor="text1"/>
          <w:sz w:val="28"/>
          <w:szCs w:val="28"/>
          <w:lang w:val="uk-UA"/>
        </w:rPr>
        <w:t xml:space="preserve"> строк позовної давності.</w:t>
      </w:r>
    </w:p>
    <w:p w14:paraId="36FEA277"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p>
    <w:p w14:paraId="61AB7BCE" w14:textId="77777777" w:rsidR="00F0348C" w:rsidRPr="002539AA" w:rsidRDefault="00F0348C" w:rsidP="00F0348C">
      <w:pPr>
        <w:ind w:firstLine="567"/>
        <w:contextualSpacing/>
        <w:jc w:val="both"/>
        <w:rPr>
          <w:rFonts w:ascii="Times New Roman" w:hAnsi="Times New Roman" w:cs="Times New Roman"/>
          <w:b/>
          <w:i/>
          <w:color w:val="000000" w:themeColor="text1"/>
          <w:sz w:val="28"/>
          <w:szCs w:val="28"/>
          <w:lang w:val="uk-UA"/>
        </w:rPr>
      </w:pPr>
      <w:r w:rsidRPr="002539AA">
        <w:rPr>
          <w:rFonts w:ascii="Times New Roman" w:hAnsi="Times New Roman" w:cs="Times New Roman"/>
          <w:b/>
          <w:i/>
          <w:color w:val="000000" w:themeColor="text1"/>
          <w:sz w:val="28"/>
          <w:szCs w:val="28"/>
          <w:lang w:val="uk-UA"/>
        </w:rPr>
        <w:t xml:space="preserve">Щодо порушених прав Іванова І.І. як викривача </w:t>
      </w:r>
    </w:p>
    <w:p w14:paraId="0AB9801B" w14:textId="77777777" w:rsidR="00F0348C" w:rsidRPr="002539AA" w:rsidRDefault="00F0348C" w:rsidP="00F0348C">
      <w:pPr>
        <w:ind w:firstLine="567"/>
        <w:contextualSpacing/>
        <w:jc w:val="both"/>
        <w:rPr>
          <w:rFonts w:ascii="Times New Roman" w:hAnsi="Times New Roman" w:cs="Times New Roman"/>
          <w:i/>
          <w:color w:val="000000" w:themeColor="text1"/>
          <w:sz w:val="28"/>
          <w:szCs w:val="28"/>
          <w:lang w:val="uk-UA"/>
        </w:rPr>
      </w:pPr>
      <w:r w:rsidRPr="002539AA">
        <w:rPr>
          <w:rFonts w:ascii="Times New Roman" w:hAnsi="Times New Roman" w:cs="Times New Roman"/>
          <w:i/>
          <w:color w:val="000000" w:themeColor="text1"/>
          <w:sz w:val="28"/>
          <w:szCs w:val="28"/>
          <w:lang w:val="uk-UA"/>
        </w:rPr>
        <w:t xml:space="preserve">На обґрунтування позовних вимог у цьому розділі доцільно вказати відповідні положення Директиви Європейського Парламенту та Ради ЄС 2019/1937 від 23.10.2019 про захист осіб, які повідомляють про порушення законодавства Європейського Союзу, стосовно здійснення повідомлення інформації про можливі порушення та заборони застосування будь-якої форми переслідування до такої особи, а в рамках національного законодавства необхідно розкрити зміст терміна «викривач» та яким чином підтверджується цей статус, а також проаналізувати </w:t>
      </w:r>
      <w:r>
        <w:rPr>
          <w:rFonts w:ascii="Times New Roman" w:hAnsi="Times New Roman" w:cs="Times New Roman"/>
          <w:i/>
          <w:color w:val="000000" w:themeColor="text1"/>
          <w:sz w:val="28"/>
          <w:szCs w:val="28"/>
          <w:lang w:val="uk-UA"/>
        </w:rPr>
        <w:t xml:space="preserve">                                               </w:t>
      </w:r>
      <w:r w:rsidRPr="002539AA">
        <w:rPr>
          <w:rFonts w:ascii="Times New Roman" w:hAnsi="Times New Roman" w:cs="Times New Roman"/>
          <w:i/>
          <w:color w:val="000000" w:themeColor="text1"/>
          <w:sz w:val="28"/>
          <w:szCs w:val="28"/>
          <w:lang w:val="uk-UA"/>
        </w:rPr>
        <w:t>ст.ст. 53</w:t>
      </w:r>
      <w:r w:rsidRPr="002539AA">
        <w:rPr>
          <w:rFonts w:ascii="Times New Roman" w:hAnsi="Times New Roman" w:cs="Times New Roman"/>
          <w:i/>
          <w:color w:val="000000" w:themeColor="text1"/>
          <w:sz w:val="28"/>
          <w:szCs w:val="28"/>
          <w:vertAlign w:val="superscript"/>
          <w:lang w:val="uk-UA"/>
        </w:rPr>
        <w:t xml:space="preserve">2 </w:t>
      </w:r>
      <w:r w:rsidRPr="002539AA">
        <w:rPr>
          <w:rFonts w:ascii="Times New Roman" w:hAnsi="Times New Roman" w:cs="Times New Roman"/>
          <w:i/>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t>53</w:t>
      </w:r>
      <w:r w:rsidRPr="002539AA">
        <w:rPr>
          <w:rFonts w:ascii="Times New Roman" w:hAnsi="Times New Roman" w:cs="Times New Roman"/>
          <w:color w:val="000000" w:themeColor="text1"/>
          <w:sz w:val="28"/>
          <w:szCs w:val="28"/>
          <w:vertAlign w:val="superscript"/>
          <w:lang w:val="uk-UA"/>
        </w:rPr>
        <w:t>4</w:t>
      </w:r>
      <w:r w:rsidRPr="00590829">
        <w:rPr>
          <w:rFonts w:ascii="Times New Roman" w:hAnsi="Times New Roman" w:cs="Times New Roman"/>
          <w:color w:val="000000" w:themeColor="text1"/>
          <w:sz w:val="28"/>
          <w:szCs w:val="28"/>
          <w:vertAlign w:val="superscript"/>
          <w:lang w:val="uk-UA"/>
        </w:rPr>
        <w:t xml:space="preserve"> </w:t>
      </w:r>
      <w:r w:rsidRPr="002539AA">
        <w:rPr>
          <w:rFonts w:ascii="Times New Roman" w:hAnsi="Times New Roman" w:cs="Times New Roman"/>
          <w:i/>
          <w:color w:val="000000" w:themeColor="text1"/>
          <w:sz w:val="28"/>
          <w:szCs w:val="28"/>
          <w:lang w:val="uk-UA"/>
        </w:rPr>
        <w:t xml:space="preserve">Закону України «Про запобігання корупції». Крім того, варто наголосити на моменті звернення позивача із заявою щодо можливих корупційних дій фізичних та юридичних осіб. </w:t>
      </w:r>
    </w:p>
    <w:p w14:paraId="09743F5D"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Боротьба з корупцією – це один із задекларованих пріоритетів розвитку України, успішна реалізація цієї мети пов’язана, зокрема, і з відповідними діями працівників як державної, так і приватної сфери під час їхньої професійної діяльності. Варто зауважити, що безпосередньо працівники установ, підприємств, організацій, в силу здійснення своїх професійних обов’язків є потенційними викривачами корупції.</w:t>
      </w:r>
    </w:p>
    <w:p w14:paraId="4BAF8510"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Акцентуємо увагу, що суди мають враховувати ч. 2 ст. 21 Директиви Європейського Парламенту та Ради ЄС 2019/1937 від 23.10.2019 про захист осіб, які повідомляють про порушення законодавства Європейського Союзу (далі – Директива), якою передбачено, що у випадках, коли особи повідомляють про порушення чи роблять публічні розкриття, не вважається, що вони порушили будь-які обмеження щодо розкриття інформації, і вони не несуть жодної відповідальності щодо такого повідомлення чи публічного розкриття за умови, що в них були розумні підстави вважати, що повідомлення чи публічне розкриття такої інформації було необхідним для викриття порушення відповідно до цієї Директиви.</w:t>
      </w:r>
    </w:p>
    <w:p w14:paraId="27908C15"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u w:val="single"/>
          <w:lang w:val="uk-UA"/>
        </w:rPr>
      </w:pPr>
      <w:r w:rsidRPr="002539AA">
        <w:rPr>
          <w:rFonts w:ascii="Times New Roman" w:hAnsi="Times New Roman" w:cs="Times New Roman"/>
          <w:color w:val="000000" w:themeColor="text1"/>
          <w:sz w:val="28"/>
          <w:szCs w:val="28"/>
          <w:u w:val="single"/>
          <w:lang w:val="uk-UA"/>
        </w:rPr>
        <w:t>Крім того, згідно зі ст. 19 зазначеної Директиви держави-члени вживають необхідних заходів для заборони будь-якої форми переслідування осіб, які повідомляють про порушення чи роблять публічні розкриття, включаючи погрози переслідування чи спроби переслідування, зокрема у формі відсторонення, скорочення, звільнення чи рівнозначних заходів.</w:t>
      </w:r>
    </w:p>
    <w:p w14:paraId="6F5AD03A"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Виконуючи певні посадові функції, такі особи часто мають доступ до інформації про вчинення можливого корупційного правопорушення, яку лише вони можуть виявити, і тому, ставши викривачами, вони мають навіть більше </w:t>
      </w:r>
      <w:r w:rsidRPr="002539AA">
        <w:rPr>
          <w:rFonts w:ascii="Times New Roman" w:hAnsi="Times New Roman" w:cs="Times New Roman"/>
          <w:color w:val="000000" w:themeColor="text1"/>
          <w:sz w:val="28"/>
          <w:szCs w:val="28"/>
          <w:lang w:val="uk-UA"/>
        </w:rPr>
        <w:lastRenderedPageBreak/>
        <w:t xml:space="preserve">значення, ніж механізми інституційного контролю. Саме тому важливо забезпечити належний захист викривачів корупції, щоб особи не боялися повідомляти про виявлені ними факти корупції на шляху до формування доброчесної влади та справедливого суспільства. </w:t>
      </w:r>
    </w:p>
    <w:p w14:paraId="09F32FAB" w14:textId="77777777" w:rsidR="00F0348C" w:rsidRPr="002539AA" w:rsidRDefault="00F0348C" w:rsidP="00F0348C">
      <w:pPr>
        <w:ind w:firstLine="567"/>
        <w:contextualSpacing/>
        <w:jc w:val="both"/>
        <w:rPr>
          <w:rFonts w:ascii="Times New Roman" w:hAnsi="Times New Roman" w:cs="Times New Roman"/>
          <w:b/>
          <w:color w:val="000000" w:themeColor="text1"/>
          <w:sz w:val="28"/>
          <w:szCs w:val="28"/>
          <w:lang w:val="uk-UA"/>
        </w:rPr>
      </w:pPr>
      <w:r w:rsidRPr="002539AA">
        <w:rPr>
          <w:rFonts w:ascii="Times New Roman" w:hAnsi="Times New Roman" w:cs="Times New Roman"/>
          <w:color w:val="000000" w:themeColor="text1"/>
          <w:sz w:val="28"/>
          <w:szCs w:val="28"/>
          <w:lang w:val="uk-UA"/>
        </w:rPr>
        <w:t>Відповідно до ч. 1 ст. 4 Закону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14:paraId="51786A7E"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Як вбачається зі змісту п. 13 ч. 1 ст. 11 Закону до повноважень Національного агентства, з поміж іншого, належить </w:t>
      </w:r>
      <w:r w:rsidRPr="002539AA">
        <w:rPr>
          <w:rFonts w:ascii="Times New Roman" w:hAnsi="Times New Roman" w:cs="Times New Roman"/>
          <w:color w:val="000000" w:themeColor="text1"/>
          <w:sz w:val="28"/>
          <w:szCs w:val="28"/>
          <w:u w:val="single"/>
          <w:lang w:val="uk-UA"/>
        </w:rPr>
        <w:t>отримання та розгляд повідомлень</w:t>
      </w:r>
      <w:r w:rsidRPr="002539AA">
        <w:rPr>
          <w:rFonts w:ascii="Times New Roman" w:hAnsi="Times New Roman" w:cs="Times New Roman"/>
          <w:color w:val="000000" w:themeColor="text1"/>
          <w:sz w:val="28"/>
          <w:szCs w:val="28"/>
          <w:lang w:val="uk-UA"/>
        </w:rPr>
        <w:t xml:space="preserve">, здійснення співпраці з викривачами, </w:t>
      </w:r>
      <w:r w:rsidRPr="002539AA">
        <w:rPr>
          <w:rFonts w:ascii="Times New Roman" w:hAnsi="Times New Roman" w:cs="Times New Roman"/>
          <w:color w:val="000000" w:themeColor="text1"/>
          <w:sz w:val="28"/>
          <w:szCs w:val="28"/>
          <w:u w:val="single"/>
          <w:lang w:val="uk-UA"/>
        </w:rPr>
        <w:t>забезпечення їх правового та іншого захисту, перевірка дотримання законодавства з питань захисту викривачів</w:t>
      </w:r>
      <w:r w:rsidRPr="002539AA">
        <w:rPr>
          <w:rFonts w:ascii="Times New Roman" w:hAnsi="Times New Roman" w:cs="Times New Roman"/>
          <w:color w:val="000000" w:themeColor="text1"/>
          <w:sz w:val="28"/>
          <w:szCs w:val="28"/>
          <w:lang w:val="uk-UA"/>
        </w:rPr>
        <w:t>, внесення приписів з вимогою про усунення порушень трудових та інших прав викривачів і притягнення до відповідальності осіб, винних у порушенні їхніх прав, у зв’язку з такими повідомленнями.</w:t>
      </w:r>
    </w:p>
    <w:p w14:paraId="139A4688"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color w:val="000000" w:themeColor="text1"/>
          <w:sz w:val="28"/>
          <w:szCs w:val="28"/>
          <w:lang w:val="uk-UA"/>
        </w:rPr>
        <w:t>В</w:t>
      </w:r>
      <w:r w:rsidRPr="002539AA">
        <w:rPr>
          <w:rFonts w:ascii="Times New Roman" w:hAnsi="Times New Roman" w:cs="Times New Roman"/>
          <w:bCs/>
          <w:iCs/>
          <w:color w:val="000000" w:themeColor="text1"/>
          <w:sz w:val="28"/>
          <w:szCs w:val="28"/>
          <w:lang w:val="uk-UA"/>
        </w:rPr>
        <w:t>ідповідно до абз. 20 ч. 1 ст. 1 Закону викривач – це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14:paraId="20909252"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Положеннями п. 16</w:t>
      </w:r>
      <w:r w:rsidRPr="002539AA">
        <w:rPr>
          <w:rFonts w:ascii="Times New Roman" w:hAnsi="Times New Roman" w:cs="Times New Roman"/>
          <w:color w:val="000000" w:themeColor="text1"/>
          <w:sz w:val="28"/>
          <w:szCs w:val="28"/>
          <w:vertAlign w:val="superscript"/>
          <w:lang w:val="uk-UA"/>
        </w:rPr>
        <w:t>2</w:t>
      </w:r>
      <w:r w:rsidRPr="002539AA">
        <w:rPr>
          <w:rFonts w:ascii="Times New Roman" w:hAnsi="Times New Roman" w:cs="Times New Roman"/>
          <w:color w:val="000000" w:themeColor="text1"/>
          <w:sz w:val="28"/>
          <w:szCs w:val="28"/>
          <w:lang w:val="uk-UA"/>
        </w:rPr>
        <w:t xml:space="preserve"> ч. 1 ст. 3 Кримінального процесуального кодексу України (далі – КПК України) визначено, що викривачем є фізична особа, яка за наявності переконання, що інформація є достовірною, звернулася із заявою або повідомленням про корупційне кримінальне правопорушення до органу досудового розслідування.</w:t>
      </w:r>
    </w:p>
    <w:p w14:paraId="654A0F21"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u w:val="single"/>
          <w:lang w:val="uk-UA"/>
        </w:rPr>
      </w:pPr>
      <w:r w:rsidRPr="002539AA">
        <w:rPr>
          <w:rFonts w:ascii="Times New Roman" w:hAnsi="Times New Roman" w:cs="Times New Roman"/>
          <w:color w:val="000000" w:themeColor="text1"/>
          <w:sz w:val="28"/>
          <w:szCs w:val="28"/>
          <w:lang w:val="uk-UA"/>
        </w:rPr>
        <w:t>Згідно з  ч. 1 ст. 53</w:t>
      </w:r>
      <w:r w:rsidRPr="002539AA">
        <w:rPr>
          <w:rFonts w:ascii="Times New Roman" w:hAnsi="Times New Roman" w:cs="Times New Roman"/>
          <w:color w:val="000000" w:themeColor="text1"/>
          <w:sz w:val="28"/>
          <w:szCs w:val="28"/>
          <w:vertAlign w:val="superscript"/>
          <w:lang w:val="uk-UA"/>
        </w:rPr>
        <w:t>3</w:t>
      </w:r>
      <w:r w:rsidRPr="002539AA">
        <w:rPr>
          <w:rFonts w:ascii="Times New Roman" w:hAnsi="Times New Roman" w:cs="Times New Roman"/>
          <w:color w:val="000000" w:themeColor="text1"/>
          <w:sz w:val="28"/>
          <w:szCs w:val="28"/>
          <w:lang w:val="uk-UA"/>
        </w:rPr>
        <w:t xml:space="preserve"> Закону </w:t>
      </w:r>
      <w:r w:rsidRPr="002539AA">
        <w:rPr>
          <w:rFonts w:ascii="Times New Roman" w:hAnsi="Times New Roman" w:cs="Times New Roman"/>
          <w:color w:val="000000" w:themeColor="text1"/>
          <w:sz w:val="28"/>
          <w:szCs w:val="28"/>
          <w:u w:val="single"/>
          <w:lang w:val="uk-UA"/>
        </w:rPr>
        <w:t>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w:t>
      </w:r>
    </w:p>
    <w:p w14:paraId="65335FCB"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Тобто з аналізу вищенаведених норм вбачається, що особа є викривачем з моменту повідомлення про можливі факти корупційних або пов`язаних з корупцією правопорушень, інших порушень Закону, за умов, визначених в                                                     абз. 20 ч. 1 ст. 1 Закону, п. 16</w:t>
      </w:r>
      <w:r w:rsidRPr="002539AA">
        <w:rPr>
          <w:rFonts w:ascii="Times New Roman" w:hAnsi="Times New Roman" w:cs="Times New Roman"/>
          <w:color w:val="000000" w:themeColor="text1"/>
          <w:sz w:val="28"/>
          <w:szCs w:val="28"/>
          <w:vertAlign w:val="superscript"/>
          <w:lang w:val="uk-UA"/>
        </w:rPr>
        <w:t>2</w:t>
      </w:r>
      <w:r w:rsidRPr="002539AA">
        <w:rPr>
          <w:rFonts w:ascii="Times New Roman" w:hAnsi="Times New Roman" w:cs="Times New Roman"/>
          <w:color w:val="000000" w:themeColor="text1"/>
          <w:sz w:val="28"/>
          <w:szCs w:val="28"/>
          <w:lang w:val="uk-UA"/>
        </w:rPr>
        <w:t xml:space="preserve"> ч. 1 ст. 3 КПК України.</w:t>
      </w:r>
    </w:p>
    <w:p w14:paraId="7EEEE3C8"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При цьому ч.ч. 1 </w:t>
      </w:r>
      <w:r w:rsidRPr="002539AA">
        <w:rPr>
          <w:rFonts w:ascii="Times New Roman" w:hAnsi="Times New Roman" w:cs="Times New Roman"/>
          <w:bCs/>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t>3 ст. 53</w:t>
      </w:r>
      <w:r w:rsidRPr="002539AA">
        <w:rPr>
          <w:rFonts w:ascii="Times New Roman" w:hAnsi="Times New Roman" w:cs="Times New Roman"/>
          <w:color w:val="000000" w:themeColor="text1"/>
          <w:sz w:val="28"/>
          <w:szCs w:val="28"/>
          <w:vertAlign w:val="superscript"/>
          <w:lang w:val="uk-UA"/>
        </w:rPr>
        <w:t>2</w:t>
      </w:r>
      <w:r w:rsidRPr="002539AA">
        <w:rPr>
          <w:rFonts w:ascii="Times New Roman" w:hAnsi="Times New Roman" w:cs="Times New Roman"/>
          <w:color w:val="000000" w:themeColor="text1"/>
          <w:sz w:val="28"/>
          <w:szCs w:val="28"/>
          <w:lang w:val="uk-UA"/>
        </w:rPr>
        <w:t xml:space="preserve"> Закону передбачено, що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w:t>
      </w:r>
    </w:p>
    <w:p w14:paraId="2DA56538"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Згідно з роз’ясненнями Національного агентства від 12.06.2023 щодо правового статусу викривача, факт того, що особа є викривачем безпосередньо може підтверджуватися, зокрема, такими документами:</w:t>
      </w:r>
    </w:p>
    <w:p w14:paraId="3D28EF09"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lastRenderedPageBreak/>
        <w:t xml:space="preserve">1) копією відповіді органу, юридичної особи публічного права, юридичної особи, </w:t>
      </w:r>
      <w:r w:rsidRPr="00DF109D">
        <w:rPr>
          <w:rFonts w:ascii="Times New Roman" w:hAnsi="Times New Roman" w:cs="Times New Roman"/>
          <w:color w:val="000000" w:themeColor="text1"/>
          <w:sz w:val="28"/>
          <w:szCs w:val="28"/>
          <w:lang w:val="uk-UA"/>
        </w:rPr>
        <w:t xml:space="preserve">зазначеної в </w:t>
      </w:r>
      <w:hyperlink r:id="rId5" w:anchor="n660" w:history="1">
        <w:r w:rsidRPr="00DF109D">
          <w:rPr>
            <w:rStyle w:val="a3"/>
            <w:rFonts w:ascii="Times New Roman" w:hAnsi="Times New Roman" w:cs="Times New Roman"/>
            <w:color w:val="000000" w:themeColor="text1"/>
            <w:sz w:val="28"/>
            <w:szCs w:val="28"/>
            <w:lang w:val="uk-UA"/>
          </w:rPr>
          <w:t>ч. 2</w:t>
        </w:r>
      </w:hyperlink>
      <w:r w:rsidRPr="00DF109D">
        <w:rPr>
          <w:rFonts w:ascii="Times New Roman" w:hAnsi="Times New Roman" w:cs="Times New Roman"/>
          <w:color w:val="000000" w:themeColor="text1"/>
          <w:sz w:val="28"/>
          <w:szCs w:val="28"/>
          <w:lang w:val="uk-UA"/>
        </w:rPr>
        <w:t xml:space="preserve"> ст. 62 Закону, на</w:t>
      </w:r>
      <w:r w:rsidRPr="002539AA">
        <w:rPr>
          <w:rFonts w:ascii="Times New Roman" w:hAnsi="Times New Roman" w:cs="Times New Roman"/>
          <w:color w:val="000000" w:themeColor="text1"/>
          <w:sz w:val="28"/>
          <w:szCs w:val="28"/>
          <w:lang w:val="uk-UA"/>
        </w:rPr>
        <w:t xml:space="preserve"> повідомлення (заяву, скаргу тощо) викривача;</w:t>
      </w:r>
    </w:p>
    <w:p w14:paraId="6666F001"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2) копією листа органу, юридичної особи публічного права (юридичної особи, зазначен</w:t>
      </w:r>
      <w:r w:rsidRPr="00DF109D">
        <w:rPr>
          <w:rFonts w:ascii="Times New Roman" w:hAnsi="Times New Roman" w:cs="Times New Roman"/>
          <w:color w:val="000000" w:themeColor="text1"/>
          <w:sz w:val="28"/>
          <w:szCs w:val="28"/>
          <w:lang w:val="uk-UA"/>
        </w:rPr>
        <w:t xml:space="preserve">ої в </w:t>
      </w:r>
      <w:hyperlink r:id="rId6" w:anchor="n660" w:history="1">
        <w:r w:rsidRPr="00DF109D">
          <w:rPr>
            <w:rStyle w:val="a3"/>
            <w:rFonts w:ascii="Times New Roman" w:hAnsi="Times New Roman" w:cs="Times New Roman"/>
            <w:color w:val="000000" w:themeColor="text1"/>
            <w:sz w:val="28"/>
            <w:szCs w:val="28"/>
            <w:lang w:val="uk-UA"/>
          </w:rPr>
          <w:t>ч. 2</w:t>
        </w:r>
      </w:hyperlink>
      <w:r w:rsidRPr="00DF109D">
        <w:rPr>
          <w:rFonts w:ascii="Times New Roman" w:hAnsi="Times New Roman" w:cs="Times New Roman"/>
          <w:color w:val="000000" w:themeColor="text1"/>
          <w:sz w:val="28"/>
          <w:szCs w:val="28"/>
          <w:lang w:val="uk-UA"/>
        </w:rPr>
        <w:t xml:space="preserve"> ст.</w:t>
      </w:r>
      <w:r w:rsidRPr="002539AA">
        <w:rPr>
          <w:rFonts w:ascii="Times New Roman" w:hAnsi="Times New Roman" w:cs="Times New Roman"/>
          <w:color w:val="000000" w:themeColor="text1"/>
          <w:sz w:val="28"/>
          <w:szCs w:val="28"/>
          <w:lang w:val="uk-UA"/>
        </w:rPr>
        <w:t xml:space="preserve"> 62 Закону) про результати попередньої перевірки повідомлення;</w:t>
      </w:r>
    </w:p>
    <w:p w14:paraId="161237FF"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3) </w:t>
      </w:r>
      <w:r w:rsidRPr="002539AA">
        <w:rPr>
          <w:rFonts w:ascii="Times New Roman" w:hAnsi="Times New Roman" w:cs="Times New Roman"/>
          <w:color w:val="000000" w:themeColor="text1"/>
          <w:sz w:val="28"/>
          <w:szCs w:val="28"/>
          <w:u w:val="single"/>
          <w:lang w:val="uk-UA"/>
        </w:rPr>
        <w:t>копією повідомлення Національному агентству про початок досудового розслідування за участю викривача</w:t>
      </w:r>
      <w:r w:rsidRPr="002539AA">
        <w:rPr>
          <w:rFonts w:ascii="Times New Roman" w:hAnsi="Times New Roman" w:cs="Times New Roman"/>
          <w:color w:val="000000" w:themeColor="text1"/>
          <w:sz w:val="28"/>
          <w:szCs w:val="28"/>
          <w:lang w:val="uk-UA"/>
        </w:rPr>
        <w:t xml:space="preserve"> (відповідно до вимог </w:t>
      </w:r>
      <w:r>
        <w:rPr>
          <w:rFonts w:ascii="Times New Roman" w:hAnsi="Times New Roman" w:cs="Times New Roman"/>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t>ч. 9 ст. 214 КПК України);</w:t>
      </w:r>
    </w:p>
    <w:p w14:paraId="53FAFF1D"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4) копією повідомлення Національному агентству про участь викривача у справі про адміністративне правопорушення, пов’язане з корупцією (відповідно до вимог ч. 5 ст. 257 Кодексу України про адміністративні правопорушення</w:t>
      </w:r>
      <w:r w:rsidRPr="0012070B">
        <w:rPr>
          <w:rFonts w:ascii="Times New Roman" w:hAnsi="Times New Roman" w:cs="Times New Roman"/>
          <w:color w:val="000000" w:themeColor="text1"/>
          <w:sz w:val="28"/>
          <w:szCs w:val="28"/>
        </w:rPr>
        <w:t>)</w:t>
      </w:r>
      <w:r w:rsidRPr="002539AA">
        <w:rPr>
          <w:rFonts w:ascii="Times New Roman" w:hAnsi="Times New Roman" w:cs="Times New Roman"/>
          <w:color w:val="000000" w:themeColor="text1"/>
          <w:sz w:val="28"/>
          <w:szCs w:val="28"/>
          <w:lang w:val="uk-UA"/>
        </w:rPr>
        <w:t xml:space="preserve">.                                </w:t>
      </w:r>
    </w:p>
    <w:p w14:paraId="5F19CE54"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Наведений перелік не є вичерпним, виникнення у особи прав викривача у зв’язку із здійсненням нею повідомлення може підтверджуватися й іншими документами, виданими уповноваженими органами.</w:t>
      </w:r>
    </w:p>
    <w:p w14:paraId="7C0D61B3"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Вищевказаний підхід відповідає міжнародним стандартам захисту прав викривачів, зокрема Директиві.</w:t>
      </w:r>
    </w:p>
    <w:p w14:paraId="286A1387"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Звертаємо увагу, що у постанові Верховного Суду у складі колегії суддів Касаційного адміністративного суду від 15.08.2019 (справа № </w:t>
      </w:r>
      <w:r w:rsidRPr="002539AA">
        <w:rPr>
          <w:rFonts w:ascii="Times New Roman" w:hAnsi="Times New Roman" w:cs="Times New Roman"/>
          <w:bCs/>
          <w:color w:val="000000" w:themeColor="text1"/>
          <w:sz w:val="28"/>
          <w:szCs w:val="28"/>
          <w:lang w:val="uk-UA"/>
        </w:rPr>
        <w:t>815/2074/18</w:t>
      </w:r>
      <w:r w:rsidRPr="002539AA">
        <w:rPr>
          <w:rFonts w:ascii="Times New Roman" w:hAnsi="Times New Roman" w:cs="Times New Roman"/>
          <w:color w:val="000000" w:themeColor="text1"/>
          <w:sz w:val="28"/>
          <w:szCs w:val="28"/>
          <w:lang w:val="uk-UA"/>
        </w:rPr>
        <w:t>) сформульовано правову позицію, згідно з якою викривач набуває такого статусу з моменту, коли він здійснив всі залежні від нього дії для повідомлення про порушення вимог Закону іншою особою, щоб відповідна інформація надійшла до адресата. З моменту набуття особою статусу викривача, останній здобуває певний імунітет, суть якого розкрито в ст. 53</w:t>
      </w:r>
      <w:r w:rsidRPr="002539AA">
        <w:rPr>
          <w:rFonts w:ascii="Times New Roman" w:hAnsi="Times New Roman" w:cs="Times New Roman"/>
          <w:color w:val="000000" w:themeColor="text1"/>
          <w:sz w:val="28"/>
          <w:szCs w:val="28"/>
          <w:vertAlign w:val="superscript"/>
          <w:lang w:val="uk-UA"/>
        </w:rPr>
        <w:t>4</w:t>
      </w:r>
      <w:r w:rsidRPr="002539AA">
        <w:rPr>
          <w:rFonts w:ascii="Times New Roman" w:hAnsi="Times New Roman" w:cs="Times New Roman"/>
          <w:color w:val="000000" w:themeColor="text1"/>
          <w:sz w:val="28"/>
          <w:szCs w:val="28"/>
          <w:lang w:val="uk-UA"/>
        </w:rPr>
        <w:t xml:space="preserve"> Закону. Аналогічна позиція Верховного Суду викладена у постанові від 11.06.2020 у справі </w:t>
      </w:r>
      <w:r>
        <w:rPr>
          <w:rFonts w:ascii="Times New Roman" w:hAnsi="Times New Roman" w:cs="Times New Roman"/>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t>№ 816/1874/17.</w:t>
      </w:r>
    </w:p>
    <w:p w14:paraId="087BF37E"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Відповідно до ч. 2 ст. 53</w:t>
      </w:r>
      <w:r w:rsidRPr="002539AA">
        <w:rPr>
          <w:rFonts w:ascii="Times New Roman" w:hAnsi="Times New Roman" w:cs="Times New Roman"/>
          <w:color w:val="000000" w:themeColor="text1"/>
          <w:sz w:val="28"/>
          <w:szCs w:val="28"/>
          <w:vertAlign w:val="superscript"/>
          <w:lang w:val="uk-UA"/>
        </w:rPr>
        <w:t>2</w:t>
      </w:r>
      <w:r w:rsidRPr="002539AA">
        <w:rPr>
          <w:rFonts w:ascii="Times New Roman" w:hAnsi="Times New Roman" w:cs="Times New Roman"/>
          <w:color w:val="000000" w:themeColor="text1"/>
          <w:sz w:val="28"/>
          <w:szCs w:val="28"/>
          <w:lang w:val="uk-UA"/>
        </w:rPr>
        <w:t xml:space="preserve"> Закону повідомлення викривача має містити </w:t>
      </w:r>
      <w:r w:rsidRPr="002539AA">
        <w:rPr>
          <w:rFonts w:ascii="Times New Roman" w:hAnsi="Times New Roman" w:cs="Times New Roman"/>
          <w:color w:val="000000" w:themeColor="text1"/>
          <w:sz w:val="28"/>
          <w:szCs w:val="28"/>
          <w:u w:val="single"/>
          <w:lang w:val="uk-UA"/>
        </w:rPr>
        <w:t>фактичні дані, що підтверджують можливе вчинення корупційного або пов’язаного з корупцією правопорушення, інших порушень цього Закону, які можуть бути перевірені</w:t>
      </w:r>
      <w:r w:rsidRPr="002539AA">
        <w:rPr>
          <w:rFonts w:ascii="Times New Roman" w:hAnsi="Times New Roman" w:cs="Times New Roman"/>
          <w:color w:val="000000" w:themeColor="text1"/>
          <w:sz w:val="28"/>
          <w:szCs w:val="28"/>
          <w:lang w:val="uk-UA"/>
        </w:rPr>
        <w:t xml:space="preserve">. Тобто повідомлення </w:t>
      </w:r>
      <w:r w:rsidRPr="002539AA">
        <w:rPr>
          <w:rFonts w:ascii="Times New Roman" w:hAnsi="Times New Roman" w:cs="Times New Roman"/>
          <w:b/>
          <w:color w:val="000000" w:themeColor="text1"/>
          <w:sz w:val="28"/>
          <w:szCs w:val="28"/>
          <w:lang w:val="uk-UA"/>
        </w:rPr>
        <w:t>підлягає розгляду</w:t>
      </w:r>
      <w:r w:rsidRPr="002539AA">
        <w:rPr>
          <w:rFonts w:ascii="Times New Roman" w:hAnsi="Times New Roman" w:cs="Times New Roman"/>
          <w:color w:val="000000" w:themeColor="text1"/>
          <w:sz w:val="28"/>
          <w:szCs w:val="28"/>
          <w:lang w:val="uk-UA"/>
        </w:rPr>
        <w:t xml:space="preserve">, якщо наведена у ньому інформація </w:t>
      </w:r>
      <w:r w:rsidRPr="002539AA">
        <w:rPr>
          <w:rFonts w:ascii="Times New Roman" w:hAnsi="Times New Roman" w:cs="Times New Roman"/>
          <w:b/>
          <w:color w:val="000000" w:themeColor="text1"/>
          <w:sz w:val="28"/>
          <w:szCs w:val="28"/>
          <w:lang w:val="uk-UA"/>
        </w:rPr>
        <w:t>містить фактичні дані</w:t>
      </w:r>
      <w:r w:rsidRPr="002539AA">
        <w:rPr>
          <w:rFonts w:ascii="Times New Roman" w:hAnsi="Times New Roman" w:cs="Times New Roman"/>
          <w:color w:val="000000" w:themeColor="text1"/>
          <w:sz w:val="28"/>
          <w:szCs w:val="28"/>
          <w:lang w:val="uk-UA"/>
        </w:rPr>
        <w:t>, що вказують на можливе вчинення корупційного або пов’язаного з корупцією</w:t>
      </w:r>
      <w:r>
        <w:rPr>
          <w:rFonts w:ascii="Times New Roman" w:hAnsi="Times New Roman" w:cs="Times New Roman"/>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t xml:space="preserve">правопорушення, інших </w:t>
      </w:r>
      <w:r w:rsidRPr="00A925AC">
        <w:rPr>
          <w:rFonts w:ascii="Times New Roman" w:hAnsi="Times New Roman" w:cs="Times New Roman"/>
          <w:color w:val="000000" w:themeColor="text1"/>
          <w:sz w:val="28"/>
          <w:szCs w:val="28"/>
          <w:lang w:val="uk-UA"/>
        </w:rPr>
        <w:t>порушень цього Закону,</w:t>
      </w:r>
      <w:r w:rsidRPr="002539AA">
        <w:rPr>
          <w:rFonts w:ascii="Times New Roman" w:hAnsi="Times New Roman" w:cs="Times New Roman"/>
          <w:color w:val="000000" w:themeColor="text1"/>
          <w:sz w:val="28"/>
          <w:szCs w:val="28"/>
          <w:lang w:val="uk-UA"/>
        </w:rPr>
        <w:t xml:space="preserve"> </w:t>
      </w:r>
      <w:r w:rsidRPr="002539AA">
        <w:rPr>
          <w:rFonts w:ascii="Times New Roman" w:hAnsi="Times New Roman" w:cs="Times New Roman"/>
          <w:b/>
          <w:color w:val="000000" w:themeColor="text1"/>
          <w:sz w:val="28"/>
          <w:szCs w:val="28"/>
          <w:lang w:val="uk-UA"/>
        </w:rPr>
        <w:t>які можуть бути перевірені</w:t>
      </w:r>
      <w:r w:rsidRPr="002539AA">
        <w:rPr>
          <w:rFonts w:ascii="Times New Roman" w:hAnsi="Times New Roman" w:cs="Times New Roman"/>
          <w:color w:val="000000" w:themeColor="text1"/>
          <w:sz w:val="28"/>
          <w:szCs w:val="28"/>
          <w:lang w:val="uk-UA"/>
        </w:rPr>
        <w:t>.</w:t>
      </w:r>
    </w:p>
    <w:p w14:paraId="1638ED43"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Отже, фактичні дані у повідомленні викривача мають складатися з інформації про </w:t>
      </w:r>
      <w:r w:rsidRPr="002539AA">
        <w:rPr>
          <w:rFonts w:ascii="Times New Roman" w:hAnsi="Times New Roman" w:cs="Times New Roman"/>
          <w:color w:val="000000" w:themeColor="text1"/>
          <w:sz w:val="28"/>
          <w:szCs w:val="28"/>
          <w:u w:val="single"/>
          <w:lang w:val="uk-UA"/>
        </w:rPr>
        <w:t>конкретні факти порушення встановлених Законом вимог, заборон та обмежень</w:t>
      </w:r>
      <w:r w:rsidRPr="002539AA">
        <w:rPr>
          <w:rFonts w:ascii="Times New Roman" w:hAnsi="Times New Roman" w:cs="Times New Roman"/>
          <w:color w:val="000000" w:themeColor="text1"/>
          <w:sz w:val="28"/>
          <w:szCs w:val="28"/>
          <w:lang w:val="uk-UA"/>
        </w:rPr>
        <w:t>, які вчинені особою, зазначеною у ч. 1 ст. 3 Закону.</w:t>
      </w:r>
    </w:p>
    <w:p w14:paraId="20F2D791"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Так, Іванов І.І. </w:t>
      </w:r>
      <w:r w:rsidRPr="002539AA">
        <w:rPr>
          <w:rFonts w:ascii="Times New Roman" w:hAnsi="Times New Roman" w:cs="Times New Roman"/>
          <w:b/>
          <w:color w:val="000000" w:themeColor="text1"/>
          <w:sz w:val="28"/>
          <w:szCs w:val="28"/>
          <w:u w:val="single"/>
          <w:lang w:val="uk-UA"/>
        </w:rPr>
        <w:t>08.02.2021</w:t>
      </w:r>
      <w:r w:rsidRPr="002539AA">
        <w:rPr>
          <w:rFonts w:ascii="Times New Roman" w:hAnsi="Times New Roman" w:cs="Times New Roman"/>
          <w:color w:val="000000" w:themeColor="text1"/>
          <w:sz w:val="28"/>
          <w:szCs w:val="28"/>
          <w:lang w:val="uk-UA"/>
        </w:rPr>
        <w:t xml:space="preserve"> звернувся із заявою щодо можливих корупційних дій ректора Академії Петрова П.П. до Міністерства освіти і науки України.</w:t>
      </w:r>
    </w:p>
    <w:p w14:paraId="1F44A04F"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Також за відомостями, наданими Івановим І.І. Слідче управління Головного управління Національної поліції в Дніпропетровській області </w:t>
      </w:r>
      <w:r w:rsidRPr="002539AA">
        <w:rPr>
          <w:rFonts w:ascii="Times New Roman" w:hAnsi="Times New Roman" w:cs="Times New Roman"/>
          <w:color w:val="000000" w:themeColor="text1"/>
          <w:sz w:val="28"/>
          <w:szCs w:val="28"/>
          <w:lang w:val="uk-UA"/>
        </w:rPr>
        <w:lastRenderedPageBreak/>
        <w:t xml:space="preserve">23.04.2021 розпочало досудове розслідування в кримінальному провадженні </w:t>
      </w:r>
      <w:r w:rsidRPr="002539AA">
        <w:rPr>
          <w:rFonts w:ascii="Times New Roman" w:hAnsi="Times New Roman" w:cs="Times New Roman"/>
          <w:color w:val="000000" w:themeColor="text1"/>
          <w:sz w:val="28"/>
          <w:szCs w:val="28"/>
          <w:lang w:val="uk-UA"/>
        </w:rPr>
        <w:br/>
        <w:t xml:space="preserve">№ 11111111111111111 за фактом вчинення Петровим П.П. кримінального правопорушення, передбаченого ч. 3 ст. 191 Кримінального кодексу України </w:t>
      </w:r>
      <w:r w:rsidRPr="002539AA">
        <w:rPr>
          <w:rFonts w:ascii="Times New Roman" w:hAnsi="Times New Roman" w:cs="Times New Roman"/>
          <w:color w:val="000000" w:themeColor="text1"/>
          <w:sz w:val="28"/>
          <w:szCs w:val="28"/>
          <w:lang w:val="uk-UA"/>
        </w:rPr>
        <w:br/>
        <w:t>(далі – КК України).</w:t>
      </w:r>
    </w:p>
    <w:p w14:paraId="26C6A6E1"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Відповідно до примітки до ст. 45 КК України до корупційних кримінальних правопорушень, зокрема, належить і кримінальне правопорушення, передбачене ст. 191 КК України.</w:t>
      </w:r>
    </w:p>
    <w:p w14:paraId="2DFCD7B6"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bookmarkStart w:id="1" w:name="_Hlk151652873"/>
      <w:r w:rsidRPr="002539AA">
        <w:rPr>
          <w:rFonts w:ascii="Times New Roman" w:hAnsi="Times New Roman" w:cs="Times New Roman"/>
          <w:bCs/>
          <w:iCs/>
          <w:color w:val="000000" w:themeColor="text1"/>
          <w:sz w:val="28"/>
          <w:szCs w:val="28"/>
          <w:lang w:val="uk-UA"/>
        </w:rPr>
        <w:t xml:space="preserve">Таким чином, у розумінні положень чинного законодавства, </w:t>
      </w:r>
      <w:r w:rsidRPr="002539AA">
        <w:rPr>
          <w:rFonts w:ascii="Times New Roman" w:hAnsi="Times New Roman" w:cs="Times New Roman"/>
          <w:color w:val="000000" w:themeColor="text1"/>
          <w:sz w:val="28"/>
          <w:szCs w:val="28"/>
          <w:lang w:val="uk-UA"/>
        </w:rPr>
        <w:t>як згідно із Законом, так і КПК України</w:t>
      </w:r>
      <w:r w:rsidRPr="002539AA">
        <w:rPr>
          <w:rFonts w:ascii="Times New Roman" w:hAnsi="Times New Roman" w:cs="Times New Roman"/>
          <w:bCs/>
          <w:iCs/>
          <w:color w:val="000000" w:themeColor="text1"/>
          <w:sz w:val="28"/>
          <w:szCs w:val="28"/>
          <w:lang w:val="uk-UA"/>
        </w:rPr>
        <w:t xml:space="preserve"> Іванов І.І. вважається викривачем </w:t>
      </w:r>
      <w:r w:rsidRPr="002539AA">
        <w:rPr>
          <w:rFonts w:ascii="Times New Roman" w:hAnsi="Times New Roman" w:cs="Times New Roman"/>
          <w:b/>
          <w:bCs/>
          <w:iCs/>
          <w:color w:val="000000" w:themeColor="text1"/>
          <w:sz w:val="28"/>
          <w:szCs w:val="28"/>
          <w:u w:val="single"/>
          <w:lang w:val="uk-UA"/>
        </w:rPr>
        <w:t>з 08.02.2021</w:t>
      </w:r>
      <w:r w:rsidRPr="002539AA">
        <w:rPr>
          <w:rFonts w:ascii="Times New Roman" w:hAnsi="Times New Roman" w:cs="Times New Roman"/>
          <w:bCs/>
          <w:iCs/>
          <w:color w:val="000000" w:themeColor="text1"/>
          <w:sz w:val="28"/>
          <w:szCs w:val="28"/>
          <w:lang w:val="uk-UA"/>
        </w:rPr>
        <w:t xml:space="preserve">, тобто з моменту подання повідомлення про можливі корупційні дії </w:t>
      </w:r>
      <w:r w:rsidRPr="002539AA">
        <w:rPr>
          <w:rFonts w:ascii="Times New Roman" w:hAnsi="Times New Roman" w:cs="Times New Roman"/>
          <w:color w:val="000000" w:themeColor="text1"/>
          <w:sz w:val="28"/>
          <w:szCs w:val="28"/>
          <w:lang w:val="uk-UA"/>
        </w:rPr>
        <w:t xml:space="preserve">ректора Академії </w:t>
      </w:r>
      <w:r w:rsidRPr="002539AA">
        <w:rPr>
          <w:rFonts w:ascii="Times New Roman" w:hAnsi="Times New Roman" w:cs="Times New Roman"/>
          <w:bCs/>
          <w:iCs/>
          <w:color w:val="000000" w:themeColor="text1"/>
          <w:sz w:val="28"/>
          <w:szCs w:val="28"/>
          <w:lang w:val="uk-UA"/>
        </w:rPr>
        <w:t>Петрова П.П., що не спростовано Відповідачем.</w:t>
      </w:r>
    </w:p>
    <w:bookmarkEnd w:id="1"/>
    <w:p w14:paraId="57EC3004" w14:textId="77777777" w:rsidR="00F0348C" w:rsidRPr="002539AA" w:rsidRDefault="00F0348C" w:rsidP="00F0348C">
      <w:pPr>
        <w:ind w:firstLine="567"/>
        <w:contextualSpacing/>
        <w:jc w:val="both"/>
        <w:rPr>
          <w:rFonts w:ascii="Times New Roman" w:hAnsi="Times New Roman" w:cs="Times New Roman"/>
          <w:bCs/>
          <w:color w:val="000000" w:themeColor="text1"/>
          <w:sz w:val="28"/>
          <w:szCs w:val="28"/>
          <w:lang w:val="uk-UA"/>
        </w:rPr>
      </w:pPr>
      <w:r w:rsidRPr="002539AA">
        <w:rPr>
          <w:rFonts w:ascii="Times New Roman" w:hAnsi="Times New Roman" w:cs="Times New Roman"/>
          <w:bCs/>
          <w:color w:val="000000" w:themeColor="text1"/>
          <w:sz w:val="28"/>
          <w:szCs w:val="28"/>
          <w:lang w:val="uk-UA"/>
        </w:rPr>
        <w:t>Вказані обставини також були підтверджені судом під час розгляду справи № 111/1111/21 за позовом Іванова І.І. до Академії про визнання протиправними та скасування наказів від 15.02.2021 та від 18.06.2021, поновлення на роботі, стягнення середнього заробітку за час вимушеного прогулу та грошової компенсації.</w:t>
      </w:r>
    </w:p>
    <w:p w14:paraId="1AFAED8F" w14:textId="77777777" w:rsidR="00F0348C" w:rsidRPr="002539AA" w:rsidRDefault="00F0348C" w:rsidP="00F0348C">
      <w:pPr>
        <w:ind w:firstLine="567"/>
        <w:contextualSpacing/>
        <w:jc w:val="both"/>
        <w:rPr>
          <w:rFonts w:ascii="Times New Roman" w:hAnsi="Times New Roman" w:cs="Times New Roman"/>
          <w:bCs/>
          <w:color w:val="000000" w:themeColor="text1"/>
          <w:sz w:val="28"/>
          <w:szCs w:val="28"/>
          <w:lang w:val="uk-UA"/>
        </w:rPr>
      </w:pPr>
    </w:p>
    <w:p w14:paraId="27785434" w14:textId="77777777" w:rsidR="00F0348C" w:rsidRPr="002539AA" w:rsidRDefault="00F0348C" w:rsidP="00F0348C">
      <w:pPr>
        <w:ind w:firstLine="567"/>
        <w:contextualSpacing/>
        <w:jc w:val="both"/>
        <w:rPr>
          <w:rFonts w:ascii="Times New Roman" w:hAnsi="Times New Roman" w:cs="Times New Roman"/>
          <w:b/>
          <w:bCs/>
          <w:iCs/>
          <w:color w:val="000000" w:themeColor="text1"/>
          <w:sz w:val="28"/>
          <w:szCs w:val="28"/>
          <w:lang w:val="uk-UA"/>
        </w:rPr>
      </w:pPr>
      <w:r w:rsidRPr="002539AA">
        <w:rPr>
          <w:rFonts w:ascii="Times New Roman" w:hAnsi="Times New Roman" w:cs="Times New Roman"/>
          <w:b/>
          <w:bCs/>
          <w:i/>
          <w:iCs/>
          <w:color w:val="000000" w:themeColor="text1"/>
          <w:sz w:val="28"/>
          <w:szCs w:val="28"/>
          <w:lang w:val="uk-UA"/>
        </w:rPr>
        <w:t xml:space="preserve">Щодо наявності причинно-наслідкового зв’язку між звільненням Позивача та здійсненням ним повідомлення про можливі факти порушення вимог Закону </w:t>
      </w:r>
    </w:p>
    <w:p w14:paraId="4E430CC8" w14:textId="77777777" w:rsidR="00F0348C" w:rsidRPr="002539AA" w:rsidRDefault="00F0348C" w:rsidP="00F0348C">
      <w:pPr>
        <w:ind w:firstLine="567"/>
        <w:contextualSpacing/>
        <w:jc w:val="both"/>
        <w:rPr>
          <w:rFonts w:ascii="Times New Roman" w:hAnsi="Times New Roman" w:cs="Times New Roman"/>
          <w:i/>
          <w:color w:val="000000" w:themeColor="text1"/>
          <w:sz w:val="28"/>
          <w:szCs w:val="28"/>
          <w:lang w:val="uk-UA"/>
        </w:rPr>
      </w:pPr>
      <w:r w:rsidRPr="002539AA">
        <w:rPr>
          <w:rFonts w:ascii="Times New Roman" w:hAnsi="Times New Roman" w:cs="Times New Roman"/>
          <w:i/>
          <w:color w:val="000000" w:themeColor="text1"/>
          <w:sz w:val="28"/>
          <w:szCs w:val="28"/>
          <w:lang w:val="uk-UA"/>
        </w:rPr>
        <w:t xml:space="preserve">З посиланням на чинні норми законодавства у цьому розділі потрібно послідовно викласти </w:t>
      </w:r>
      <w:r w:rsidRPr="002539AA">
        <w:rPr>
          <w:rFonts w:ascii="Times New Roman" w:hAnsi="Times New Roman" w:cs="Times New Roman"/>
          <w:bCs/>
          <w:i/>
          <w:iCs/>
          <w:color w:val="000000" w:themeColor="text1"/>
          <w:sz w:val="28"/>
          <w:szCs w:val="28"/>
          <w:lang w:val="uk-UA"/>
        </w:rPr>
        <w:t xml:space="preserve">події та наближеність їх у часі – спочатку повідомлення позивача про можливі факти порушення </w:t>
      </w:r>
      <w:r w:rsidRPr="002539AA">
        <w:rPr>
          <w:rFonts w:ascii="Times New Roman" w:hAnsi="Times New Roman" w:cs="Times New Roman"/>
          <w:i/>
          <w:color w:val="000000" w:themeColor="text1"/>
          <w:sz w:val="28"/>
          <w:szCs w:val="28"/>
          <w:lang w:val="uk-UA"/>
        </w:rPr>
        <w:t>Закону України «Про запобігання корупції»</w:t>
      </w:r>
      <w:r w:rsidRPr="002539AA">
        <w:rPr>
          <w:rFonts w:ascii="Times New Roman" w:hAnsi="Times New Roman" w:cs="Times New Roman"/>
          <w:bCs/>
          <w:i/>
          <w:iCs/>
          <w:color w:val="000000" w:themeColor="text1"/>
          <w:sz w:val="28"/>
          <w:szCs w:val="28"/>
          <w:lang w:val="uk-UA"/>
        </w:rPr>
        <w:t xml:space="preserve">, а після – застосування до нього заходів негативного впливу. </w:t>
      </w:r>
    </w:p>
    <w:p w14:paraId="7D4E2FD7"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bCs/>
          <w:iCs/>
          <w:color w:val="000000" w:themeColor="text1"/>
          <w:sz w:val="28"/>
          <w:szCs w:val="28"/>
          <w:lang w:val="uk-UA"/>
        </w:rPr>
        <w:t>Відповідно до висновків Верховного Суду, викладених у постанові</w:t>
      </w:r>
      <w:r w:rsidRPr="002539AA">
        <w:rPr>
          <w:rFonts w:ascii="Times New Roman" w:hAnsi="Times New Roman" w:cs="Times New Roman"/>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br/>
        <w:t xml:space="preserve">від 03.05.2023 у справі № 111/1111/21, надані Івановим І.І. докази свідчать про те, що </w:t>
      </w:r>
      <w:r w:rsidRPr="002539AA">
        <w:rPr>
          <w:rFonts w:ascii="Times New Roman" w:hAnsi="Times New Roman" w:cs="Times New Roman"/>
          <w:b/>
          <w:color w:val="000000" w:themeColor="text1"/>
          <w:sz w:val="28"/>
          <w:szCs w:val="28"/>
          <w:u w:val="single"/>
          <w:lang w:val="uk-UA"/>
        </w:rPr>
        <w:t>Позивач є викривачем</w:t>
      </w:r>
      <w:r w:rsidRPr="002539AA">
        <w:rPr>
          <w:rFonts w:ascii="Times New Roman" w:hAnsi="Times New Roman" w:cs="Times New Roman"/>
          <w:color w:val="000000" w:themeColor="text1"/>
          <w:sz w:val="28"/>
          <w:szCs w:val="28"/>
          <w:lang w:val="uk-UA"/>
        </w:rPr>
        <w:t xml:space="preserve"> в запобіганні і протидії можливим корупційним діям керівництва Відповідача, а тому здійснене Позивачем у лютому 2021 року повідомлення про можливі факти корупційних правопорушень ректором Петровим П.П. у подальшому стали причиною настання для нього негативних змін, які знайшли свій прояв у його звільненні з роботи у червні 2021 року.</w:t>
      </w:r>
    </w:p>
    <w:p w14:paraId="3B8E4D7B"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У вказаній справі суд установив, що Іванов І.І. 08.02.2021 повідомив про можливі факти корупційних правопорушень, вчинених ректором навчального закладу, а вже через декілька днів 15.02.2021 останній видав перший наказ про звільнення позивача з роботи. Надалі 31.05.2021 роботодавець змінив кваліфікаційні вимоги до посади, яку обіймав Позивач, зазначивши наявність ступеня доктора наук як обов’язкову кваліфікаційну вимогу.</w:t>
      </w:r>
    </w:p>
    <w:p w14:paraId="5D3F439F"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 Така вимога не ставилась роботодавцем на час прийняття Іванова І.І. на цю посаду, однак стала обов’язковою після повідомлення ним про можливі корупційні правопорушення з боку керівництва Академії. Саме відсутність у Іванова І.І. ступеня доктора наук стала підставою для звільнення Позивача з роботи 18.06.2021.</w:t>
      </w:r>
    </w:p>
    <w:p w14:paraId="5F11FFBB"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lastRenderedPageBreak/>
        <w:t xml:space="preserve"> За таких обставин суд дійшов обґрунтованого висновку про те, що перше звільнення Позивача </w:t>
      </w:r>
      <w:r w:rsidRPr="002539AA">
        <w:rPr>
          <w:rFonts w:ascii="Times New Roman" w:hAnsi="Times New Roman" w:cs="Times New Roman"/>
          <w:i/>
          <w:color w:val="000000" w:themeColor="text1"/>
          <w:sz w:val="28"/>
          <w:szCs w:val="28"/>
          <w:lang w:val="uk-UA"/>
        </w:rPr>
        <w:t>(18.06.2021)</w:t>
      </w:r>
      <w:r w:rsidRPr="002539AA">
        <w:rPr>
          <w:rFonts w:ascii="Times New Roman" w:hAnsi="Times New Roman" w:cs="Times New Roman"/>
          <w:color w:val="000000" w:themeColor="text1"/>
          <w:sz w:val="28"/>
          <w:szCs w:val="28"/>
          <w:lang w:val="uk-UA"/>
        </w:rPr>
        <w:t xml:space="preserve"> було проведено з порушенням вимог Закону, що разом із констатацією незаконності такого звільнення за </w:t>
      </w:r>
      <w:r>
        <w:rPr>
          <w:rFonts w:ascii="Times New Roman" w:hAnsi="Times New Roman" w:cs="Times New Roman"/>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t>п. 2 ч. 1 ст. 40 КЗпП України є правовою підставою для захисту порушених прав Іванова І.І. на працю як викривача корупції.</w:t>
      </w:r>
    </w:p>
    <w:p w14:paraId="508C8206"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Окремо зазначаємо, що постановою Верховного Суду від 03.05.2023 у справі № 111/1111/21 постанову Дніпровського апеляційного суду </w:t>
      </w:r>
      <w:r w:rsidRPr="002539AA">
        <w:rPr>
          <w:rFonts w:ascii="Times New Roman" w:hAnsi="Times New Roman" w:cs="Times New Roman"/>
          <w:color w:val="000000" w:themeColor="text1"/>
          <w:sz w:val="28"/>
          <w:szCs w:val="28"/>
          <w:lang w:val="uk-UA"/>
        </w:rPr>
        <w:br/>
        <w:t xml:space="preserve">від 06.12.2022 в частині вирішення позовних вимог Іванова І.І. про визнання неправомірним наказу про звільнення, поновлення на роботі та стягнення середнього заробітку за час вимушеного прогулу залишено без змін. Постановлено поновити Позивача на посаді проректора з </w:t>
      </w:r>
      <w:r w:rsidRPr="0012070B">
        <w:rPr>
          <w:rFonts w:ascii="Times New Roman" w:hAnsi="Times New Roman" w:cs="Times New Roman"/>
          <w:color w:val="000000" w:themeColor="text1"/>
          <w:sz w:val="28"/>
          <w:szCs w:val="28"/>
        </w:rPr>
        <w:t xml:space="preserve">                                        </w:t>
      </w:r>
      <w:r w:rsidRPr="002539AA">
        <w:rPr>
          <w:rFonts w:ascii="Times New Roman" w:hAnsi="Times New Roman" w:cs="Times New Roman"/>
          <w:color w:val="000000" w:themeColor="text1"/>
          <w:sz w:val="28"/>
          <w:szCs w:val="28"/>
          <w:lang w:val="uk-UA"/>
        </w:rPr>
        <w:t>науково-педагогічної, кадрової та виховної роботи з 22.06.2021.</w:t>
      </w:r>
    </w:p>
    <w:p w14:paraId="3964F8E5"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Як вбачається із змісту вказаної позовної заяви, на виконання постанови Дніпровського апеляційного суду від </w:t>
      </w:r>
      <w:r w:rsidRPr="002539AA">
        <w:rPr>
          <w:rFonts w:ascii="Times New Roman" w:hAnsi="Times New Roman" w:cs="Times New Roman"/>
          <w:color w:val="000000" w:themeColor="text1"/>
          <w:sz w:val="28"/>
          <w:szCs w:val="28"/>
          <w:u w:val="single"/>
          <w:lang w:val="uk-UA"/>
        </w:rPr>
        <w:t>06.12.2022</w:t>
      </w:r>
      <w:r w:rsidRPr="002539AA">
        <w:rPr>
          <w:rFonts w:ascii="Times New Roman" w:hAnsi="Times New Roman" w:cs="Times New Roman"/>
          <w:color w:val="000000" w:themeColor="text1"/>
          <w:sz w:val="28"/>
          <w:szCs w:val="28"/>
          <w:lang w:val="uk-UA"/>
        </w:rPr>
        <w:t xml:space="preserve"> Позивача листом в.о. ректора Академії Сидорова С.С. від </w:t>
      </w:r>
      <w:r w:rsidRPr="002539AA">
        <w:rPr>
          <w:rFonts w:ascii="Times New Roman" w:hAnsi="Times New Roman" w:cs="Times New Roman"/>
          <w:color w:val="000000" w:themeColor="text1"/>
          <w:sz w:val="28"/>
          <w:szCs w:val="28"/>
          <w:u w:val="single"/>
          <w:lang w:val="uk-UA"/>
        </w:rPr>
        <w:t>28.12.2022 повідомлено про поновлення</w:t>
      </w:r>
      <w:r w:rsidRPr="002539AA">
        <w:rPr>
          <w:rFonts w:ascii="Times New Roman" w:hAnsi="Times New Roman" w:cs="Times New Roman"/>
          <w:color w:val="000000" w:themeColor="text1"/>
          <w:sz w:val="28"/>
          <w:szCs w:val="28"/>
          <w:lang w:val="uk-UA"/>
        </w:rPr>
        <w:t xml:space="preserve"> його на зазначеній посаді з 22.06.2021.</w:t>
      </w:r>
    </w:p>
    <w:p w14:paraId="71AD456D"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Ураховуючи, що станом на момент поновлення Іванова І.І. на посаді його роботодавцем і безпосереднім керівником залишився ректор Академії </w:t>
      </w:r>
      <w:r w:rsidRPr="002539AA">
        <w:rPr>
          <w:rFonts w:ascii="Times New Roman" w:hAnsi="Times New Roman" w:cs="Times New Roman"/>
          <w:color w:val="000000" w:themeColor="text1"/>
          <w:sz w:val="28"/>
          <w:szCs w:val="28"/>
          <w:lang w:val="uk-UA"/>
        </w:rPr>
        <w:br/>
        <w:t>Петров П.П., обставини, за яких Позивач потребував захисту як викривач, не змінилися.</w:t>
      </w:r>
    </w:p>
    <w:p w14:paraId="1F4D5771"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Надалі Національне агентство, </w:t>
      </w:r>
      <w:r w:rsidRPr="002539AA">
        <w:rPr>
          <w:rFonts w:ascii="Times New Roman" w:hAnsi="Times New Roman" w:cs="Times New Roman"/>
          <w:color w:val="000000" w:themeColor="text1"/>
          <w:sz w:val="28"/>
          <w:szCs w:val="28"/>
          <w:u w:val="single"/>
          <w:lang w:val="uk-UA"/>
        </w:rPr>
        <w:t>за зверненням Іванова І.І. від 21.02.2023</w:t>
      </w:r>
      <w:r w:rsidRPr="002539AA">
        <w:rPr>
          <w:rFonts w:ascii="Times New Roman" w:hAnsi="Times New Roman" w:cs="Times New Roman"/>
          <w:color w:val="000000" w:themeColor="text1"/>
          <w:sz w:val="28"/>
          <w:szCs w:val="28"/>
          <w:lang w:val="uk-UA"/>
        </w:rPr>
        <w:t>, провело перевірку дотримання законодавства з питань захисту викривачів керівником Академії Петровим П.П., за результатами якої встановлено порушення вимог ст. 53</w:t>
      </w:r>
      <w:r w:rsidRPr="002539AA">
        <w:rPr>
          <w:rFonts w:ascii="Times New Roman" w:hAnsi="Times New Roman" w:cs="Times New Roman"/>
          <w:color w:val="000000" w:themeColor="text1"/>
          <w:sz w:val="28"/>
          <w:szCs w:val="28"/>
          <w:vertAlign w:val="superscript"/>
          <w:lang w:val="uk-UA"/>
        </w:rPr>
        <w:t>4</w:t>
      </w:r>
      <w:r w:rsidRPr="002539AA">
        <w:rPr>
          <w:rFonts w:ascii="Times New Roman" w:hAnsi="Times New Roman" w:cs="Times New Roman"/>
          <w:color w:val="000000" w:themeColor="text1"/>
          <w:sz w:val="28"/>
          <w:szCs w:val="28"/>
          <w:lang w:val="uk-UA"/>
        </w:rPr>
        <w:t xml:space="preserve"> Закону.</w:t>
      </w:r>
    </w:p>
    <w:p w14:paraId="752052CE"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bCs/>
          <w:iCs/>
          <w:color w:val="000000" w:themeColor="text1"/>
          <w:sz w:val="28"/>
          <w:szCs w:val="28"/>
          <w:lang w:val="uk-UA"/>
        </w:rPr>
        <w:t>Так, ч. 1 ст. 53</w:t>
      </w:r>
      <w:r w:rsidRPr="002539AA">
        <w:rPr>
          <w:rFonts w:ascii="Times New Roman" w:hAnsi="Times New Roman" w:cs="Times New Roman"/>
          <w:bCs/>
          <w:iCs/>
          <w:color w:val="000000" w:themeColor="text1"/>
          <w:sz w:val="28"/>
          <w:szCs w:val="28"/>
          <w:vertAlign w:val="superscript"/>
          <w:lang w:val="uk-UA"/>
        </w:rPr>
        <w:t>4</w:t>
      </w:r>
      <w:r w:rsidRPr="002539AA">
        <w:rPr>
          <w:rFonts w:ascii="Times New Roman" w:hAnsi="Times New Roman" w:cs="Times New Roman"/>
          <w:bCs/>
          <w:iCs/>
          <w:color w:val="000000" w:themeColor="text1"/>
          <w:sz w:val="28"/>
          <w:szCs w:val="28"/>
          <w:lang w:val="uk-UA"/>
        </w:rPr>
        <w:t xml:space="preserve"> Закону передбачено, що викривачу, його близьким особам не може бути відмовлено у прийнятті на роботу, </w:t>
      </w:r>
      <w:r w:rsidRPr="002539AA">
        <w:rPr>
          <w:rFonts w:ascii="Times New Roman" w:hAnsi="Times New Roman" w:cs="Times New Roman"/>
          <w:b/>
          <w:bCs/>
          <w:iCs/>
          <w:color w:val="000000" w:themeColor="text1"/>
          <w:sz w:val="28"/>
          <w:szCs w:val="28"/>
          <w:lang w:val="uk-UA"/>
        </w:rPr>
        <w:t>їх не може бути звільнено чи примушено до звільнення</w:t>
      </w:r>
      <w:r w:rsidRPr="002539AA">
        <w:rPr>
          <w:rFonts w:ascii="Times New Roman" w:hAnsi="Times New Roman" w:cs="Times New Roman"/>
          <w:bCs/>
          <w:iCs/>
          <w:color w:val="000000" w:themeColor="text1"/>
          <w:sz w:val="28"/>
          <w:szCs w:val="28"/>
          <w:lang w:val="uk-UA"/>
        </w:rPr>
        <w:t xml:space="preserve">, притягнуто до дисциплінарної відповідальності чи </w:t>
      </w:r>
      <w:r w:rsidRPr="002539AA">
        <w:rPr>
          <w:rFonts w:ascii="Times New Roman" w:hAnsi="Times New Roman" w:cs="Times New Roman"/>
          <w:b/>
          <w:bCs/>
          <w:iCs/>
          <w:color w:val="000000" w:themeColor="text1"/>
          <w:sz w:val="28"/>
          <w:szCs w:val="28"/>
          <w:lang w:val="uk-UA"/>
        </w:rPr>
        <w:t>піддано з боку керівника або роботодавця іншим</w:t>
      </w:r>
      <w:r w:rsidRPr="002539AA">
        <w:rPr>
          <w:rFonts w:ascii="Times New Roman" w:hAnsi="Times New Roman" w:cs="Times New Roman"/>
          <w:bCs/>
          <w:iCs/>
          <w:color w:val="000000" w:themeColor="text1"/>
          <w:sz w:val="28"/>
          <w:szCs w:val="28"/>
          <w:lang w:val="uk-UA"/>
        </w:rPr>
        <w:t xml:space="preserve"> </w:t>
      </w:r>
      <w:r w:rsidRPr="002539AA">
        <w:rPr>
          <w:rFonts w:ascii="Times New Roman" w:hAnsi="Times New Roman" w:cs="Times New Roman"/>
          <w:b/>
          <w:bCs/>
          <w:iCs/>
          <w:color w:val="000000" w:themeColor="text1"/>
          <w:sz w:val="28"/>
          <w:szCs w:val="28"/>
          <w:lang w:val="uk-UA"/>
        </w:rPr>
        <w:t>негативним заходам впливу</w:t>
      </w:r>
      <w:r w:rsidRPr="002539AA">
        <w:rPr>
          <w:rFonts w:ascii="Times New Roman" w:hAnsi="Times New Roman" w:cs="Times New Roman"/>
          <w:bCs/>
          <w:iCs/>
          <w:color w:val="000000" w:themeColor="text1"/>
          <w:sz w:val="28"/>
          <w:szCs w:val="28"/>
          <w:lang w:val="uk-UA"/>
        </w:rPr>
        <w:t xml:space="preserve">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14:paraId="741590FC"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bCs/>
          <w:iCs/>
          <w:color w:val="000000" w:themeColor="text1"/>
          <w:sz w:val="28"/>
          <w:szCs w:val="28"/>
          <w:lang w:val="uk-UA"/>
        </w:rPr>
        <w:t xml:space="preserve">До негативних заходів також належать </w:t>
      </w:r>
      <w:r w:rsidRPr="002539AA">
        <w:rPr>
          <w:rFonts w:ascii="Times New Roman" w:hAnsi="Times New Roman" w:cs="Times New Roman"/>
          <w:b/>
          <w:bCs/>
          <w:iCs/>
          <w:color w:val="000000" w:themeColor="text1"/>
          <w:sz w:val="28"/>
          <w:szCs w:val="28"/>
          <w:u w:val="single"/>
          <w:lang w:val="uk-UA"/>
        </w:rPr>
        <w:t>формально правомірні рішення</w:t>
      </w:r>
      <w:r w:rsidRPr="002539AA">
        <w:rPr>
          <w:rFonts w:ascii="Times New Roman" w:hAnsi="Times New Roman" w:cs="Times New Roman"/>
          <w:bCs/>
          <w:iCs/>
          <w:color w:val="000000" w:themeColor="text1"/>
          <w:sz w:val="28"/>
          <w:szCs w:val="28"/>
          <w:lang w:val="uk-UA"/>
        </w:rPr>
        <w:t xml:space="preserve"> і дії керівника або роботодавця, </w:t>
      </w:r>
      <w:r w:rsidRPr="002539AA">
        <w:rPr>
          <w:rFonts w:ascii="Times New Roman" w:hAnsi="Times New Roman" w:cs="Times New Roman"/>
          <w:b/>
          <w:bCs/>
          <w:iCs/>
          <w:color w:val="000000" w:themeColor="text1"/>
          <w:sz w:val="28"/>
          <w:szCs w:val="28"/>
          <w:u w:val="single"/>
          <w:lang w:val="uk-UA"/>
        </w:rPr>
        <w:t>які мають вибірковий характер</w:t>
      </w:r>
      <w:r w:rsidRPr="002539AA">
        <w:rPr>
          <w:rFonts w:ascii="Times New Roman" w:hAnsi="Times New Roman" w:cs="Times New Roman"/>
          <w:bCs/>
          <w:iCs/>
          <w:color w:val="000000" w:themeColor="text1"/>
          <w:sz w:val="28"/>
          <w:szCs w:val="28"/>
          <w:lang w:val="uk-UA"/>
        </w:rPr>
        <w:t>, зокрема не застосовуються до інших працівників у подібних ситуаціях та/або не застосовувалися до працівника у подібних ситуаціях раніше.</w:t>
      </w:r>
    </w:p>
    <w:p w14:paraId="7A67FFF7"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Звертаємо увагу, що викривачу, права якого порушені всупереч положенням ч.ч. 1 – 3 ст. </w:t>
      </w:r>
      <w:r w:rsidRPr="002539AA">
        <w:rPr>
          <w:rFonts w:ascii="Times New Roman" w:hAnsi="Times New Roman" w:cs="Times New Roman"/>
          <w:bCs/>
          <w:iCs/>
          <w:color w:val="000000" w:themeColor="text1"/>
          <w:sz w:val="28"/>
          <w:szCs w:val="28"/>
          <w:lang w:val="uk-UA"/>
        </w:rPr>
        <w:t>53</w:t>
      </w:r>
      <w:r w:rsidRPr="002539AA">
        <w:rPr>
          <w:rFonts w:ascii="Times New Roman" w:hAnsi="Times New Roman" w:cs="Times New Roman"/>
          <w:bCs/>
          <w:iCs/>
          <w:color w:val="000000" w:themeColor="text1"/>
          <w:sz w:val="28"/>
          <w:szCs w:val="28"/>
          <w:vertAlign w:val="superscript"/>
          <w:lang w:val="uk-UA"/>
        </w:rPr>
        <w:t xml:space="preserve">4  </w:t>
      </w:r>
      <w:r w:rsidRPr="002539AA">
        <w:rPr>
          <w:rFonts w:ascii="Times New Roman" w:hAnsi="Times New Roman" w:cs="Times New Roman"/>
          <w:bCs/>
          <w:iCs/>
          <w:color w:val="000000" w:themeColor="text1"/>
          <w:sz w:val="28"/>
          <w:szCs w:val="28"/>
          <w:lang w:val="uk-UA"/>
        </w:rPr>
        <w:t xml:space="preserve">Закону, </w:t>
      </w:r>
      <w:r w:rsidRPr="002539AA">
        <w:rPr>
          <w:rFonts w:ascii="Times New Roman" w:hAnsi="Times New Roman" w:cs="Times New Roman"/>
          <w:b/>
          <w:bCs/>
          <w:iCs/>
          <w:color w:val="000000" w:themeColor="text1"/>
          <w:sz w:val="28"/>
          <w:szCs w:val="28"/>
          <w:lang w:val="uk-UA"/>
        </w:rPr>
        <w:t>гарантується поновлення порушених прав</w:t>
      </w:r>
      <w:r w:rsidRPr="002539AA">
        <w:rPr>
          <w:rFonts w:ascii="Times New Roman" w:hAnsi="Times New Roman" w:cs="Times New Roman"/>
          <w:bCs/>
          <w:iCs/>
          <w:color w:val="000000" w:themeColor="text1"/>
          <w:sz w:val="28"/>
          <w:szCs w:val="28"/>
          <w:lang w:val="uk-UA"/>
        </w:rPr>
        <w:t>.</w:t>
      </w:r>
    </w:p>
    <w:p w14:paraId="02D3A0A5"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bCs/>
          <w:iCs/>
          <w:color w:val="000000" w:themeColor="text1"/>
          <w:sz w:val="28"/>
          <w:szCs w:val="28"/>
          <w:lang w:val="uk-UA"/>
        </w:rPr>
        <w:t xml:space="preserve">Для застосування до викривача або членів його сім’ї імунітету повинен бути наявний зв’язок між негативними заходами впливу або загрозою їх </w:t>
      </w:r>
      <w:r w:rsidRPr="002539AA">
        <w:rPr>
          <w:rFonts w:ascii="Times New Roman" w:hAnsi="Times New Roman" w:cs="Times New Roman"/>
          <w:bCs/>
          <w:iCs/>
          <w:color w:val="000000" w:themeColor="text1"/>
          <w:sz w:val="28"/>
          <w:szCs w:val="28"/>
          <w:lang w:val="uk-UA"/>
        </w:rPr>
        <w:lastRenderedPageBreak/>
        <w:t>застосування та повідомленням викривача про порушення вимог Закону іншою особою.</w:t>
      </w:r>
    </w:p>
    <w:p w14:paraId="0BC67B70"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Під негативним заходом впливу розуміється також позбавлення або обмеження певного права викривача, однак перелік таких заходів не є вичерпним.</w:t>
      </w:r>
    </w:p>
    <w:p w14:paraId="587A3295"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bCs/>
          <w:iCs/>
          <w:color w:val="000000" w:themeColor="text1"/>
          <w:sz w:val="28"/>
          <w:szCs w:val="28"/>
          <w:lang w:val="uk-UA"/>
        </w:rPr>
        <w:t>Про наявність зв’язку між негативними заходами впливу або загрозою їх застосування та повідомленням викривачем про порушення вимог Закону іншою особою можуть свідчити, зокрема, але не виключно, такі обставини:</w:t>
      </w:r>
    </w:p>
    <w:p w14:paraId="62F3661E"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bCs/>
          <w:iCs/>
          <w:color w:val="000000" w:themeColor="text1"/>
          <w:sz w:val="28"/>
          <w:szCs w:val="28"/>
          <w:lang w:val="uk-UA"/>
        </w:rPr>
        <w:t>1) певна послідовність подій (спочатку повідомлення особою про факти корупції, потім – застосування до викривача негативних наслідків, а не навпаки);</w:t>
      </w:r>
    </w:p>
    <w:p w14:paraId="2EA18250"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bCs/>
          <w:iCs/>
          <w:color w:val="000000" w:themeColor="text1"/>
          <w:sz w:val="28"/>
          <w:szCs w:val="28"/>
          <w:lang w:val="uk-UA"/>
        </w:rPr>
        <w:t>2) наближеність в часі цих подій (застосування негативних наслідків до викривача відбулось незадовго після повідомлення ним про факти корупції);</w:t>
      </w:r>
    </w:p>
    <w:p w14:paraId="051102BE"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bCs/>
          <w:iCs/>
          <w:color w:val="000000" w:themeColor="text1"/>
          <w:sz w:val="28"/>
          <w:szCs w:val="28"/>
          <w:lang w:val="uk-UA"/>
        </w:rPr>
        <w:t>3) наявність різного роду погроз до викривача після повідомлення ним про факти корупції;</w:t>
      </w:r>
    </w:p>
    <w:p w14:paraId="78A2F807"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bCs/>
          <w:iCs/>
          <w:color w:val="000000" w:themeColor="text1"/>
          <w:sz w:val="28"/>
          <w:szCs w:val="28"/>
          <w:lang w:val="uk-UA"/>
        </w:rPr>
        <w:t>4) відсутність в минулому (до моменту повідомлення) претензій до працівника, в тому числі й з боку осіб, про корупційні діяння яких ним повідомлено.</w:t>
      </w:r>
    </w:p>
    <w:p w14:paraId="1F122FE9"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bCs/>
          <w:iCs/>
          <w:color w:val="000000" w:themeColor="text1"/>
          <w:sz w:val="28"/>
          <w:szCs w:val="28"/>
          <w:lang w:val="uk-UA"/>
        </w:rPr>
        <w:t xml:space="preserve">Крім того, </w:t>
      </w:r>
      <w:r w:rsidRPr="002539AA">
        <w:rPr>
          <w:rFonts w:ascii="Times New Roman" w:hAnsi="Times New Roman" w:cs="Times New Roman"/>
          <w:bCs/>
          <w:iCs/>
          <w:color w:val="000000" w:themeColor="text1"/>
          <w:sz w:val="28"/>
          <w:szCs w:val="28"/>
          <w:u w:val="single"/>
          <w:lang w:val="uk-UA"/>
        </w:rPr>
        <w:t>правові норми щодо захисту трудових прав викривачів в Україні містить також КЗпП України</w:t>
      </w:r>
      <w:r w:rsidRPr="002539AA">
        <w:rPr>
          <w:rFonts w:ascii="Times New Roman" w:hAnsi="Times New Roman" w:cs="Times New Roman"/>
          <w:bCs/>
          <w:iCs/>
          <w:color w:val="000000" w:themeColor="text1"/>
          <w:sz w:val="28"/>
          <w:szCs w:val="28"/>
          <w:lang w:val="uk-UA"/>
        </w:rPr>
        <w:t>. Так,  у ст. 2</w:t>
      </w:r>
      <w:r w:rsidRPr="002539AA">
        <w:rPr>
          <w:rFonts w:ascii="Times New Roman" w:hAnsi="Times New Roman" w:cs="Times New Roman"/>
          <w:bCs/>
          <w:iCs/>
          <w:color w:val="000000" w:themeColor="text1"/>
          <w:sz w:val="28"/>
          <w:szCs w:val="28"/>
          <w:vertAlign w:val="superscript"/>
          <w:lang w:val="uk-UA"/>
        </w:rPr>
        <w:t xml:space="preserve">1 </w:t>
      </w:r>
      <w:r w:rsidRPr="002539AA">
        <w:rPr>
          <w:rFonts w:ascii="Times New Roman" w:hAnsi="Times New Roman" w:cs="Times New Roman"/>
          <w:bCs/>
          <w:iCs/>
          <w:color w:val="000000" w:themeColor="text1"/>
          <w:sz w:val="28"/>
          <w:szCs w:val="28"/>
          <w:lang w:val="uk-UA"/>
        </w:rPr>
        <w:t xml:space="preserve">КЗпП України передбачено заборону будь-якої дискримінації у сфері праці, зокрема порушення принципу рівності прав і можливостей, пряме або непряме обмеження прав працівників через повідомлення про можливі факти корупційних або пов’язаних з корупцією правопорушень, інших порушень Закону України «Про запобігання корупції», а також сприяння особі у здійсненні такого повідомлення. </w:t>
      </w:r>
    </w:p>
    <w:p w14:paraId="17C4D1CB"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Так, як вже було зазначено вище, Іванов І.І. </w:t>
      </w:r>
      <w:r w:rsidRPr="002539AA">
        <w:rPr>
          <w:rFonts w:ascii="Times New Roman" w:hAnsi="Times New Roman" w:cs="Times New Roman"/>
          <w:b/>
          <w:color w:val="000000" w:themeColor="text1"/>
          <w:sz w:val="28"/>
          <w:szCs w:val="28"/>
          <w:u w:val="single"/>
          <w:lang w:val="uk-UA"/>
        </w:rPr>
        <w:t>21.02.2023</w:t>
      </w:r>
      <w:r w:rsidRPr="002539AA">
        <w:rPr>
          <w:rFonts w:ascii="Times New Roman" w:hAnsi="Times New Roman" w:cs="Times New Roman"/>
          <w:color w:val="000000" w:themeColor="text1"/>
          <w:sz w:val="28"/>
          <w:szCs w:val="28"/>
          <w:lang w:val="uk-UA"/>
        </w:rPr>
        <w:t xml:space="preserve"> звернувся до Національного агентства із заявою про вжиття заходів захисту щодо нього як викривача у зв’язку з отриманням ним 17.02.2023 повідомлення від 16.02.2023 № 11 про скорочення його посади проректора з науково-педагогічної, кадрової та виховної роботи. </w:t>
      </w:r>
    </w:p>
    <w:p w14:paraId="74B10B8B"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За результатами розгляду вказаної заяви Позивача Національним агентством проведено перевірку зазначеної в ній інформації стосовно порушення трудових прав Іванова І.І. з боку керівництва Академії.</w:t>
      </w:r>
    </w:p>
    <w:p w14:paraId="4714D98B"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Так, за результатами перевірки Національним агентством встановлено, що </w:t>
      </w:r>
      <w:r w:rsidRPr="002539AA">
        <w:rPr>
          <w:rFonts w:ascii="Times New Roman" w:hAnsi="Times New Roman" w:cs="Times New Roman"/>
          <w:bCs/>
          <w:iCs/>
          <w:color w:val="000000" w:themeColor="text1"/>
          <w:sz w:val="28"/>
          <w:szCs w:val="28"/>
          <w:lang w:val="uk-UA"/>
        </w:rPr>
        <w:t xml:space="preserve">у зв’язку з повідомленням Івановим І.І. про можливі факти корупційних або пов’язаних з корупцією правопорушень, вчинених ректором Академії </w:t>
      </w:r>
      <w:r w:rsidRPr="002539AA">
        <w:rPr>
          <w:rFonts w:ascii="Times New Roman" w:hAnsi="Times New Roman" w:cs="Times New Roman"/>
          <w:bCs/>
          <w:iCs/>
          <w:color w:val="000000" w:themeColor="text1"/>
          <w:sz w:val="28"/>
          <w:szCs w:val="28"/>
          <w:lang w:val="uk-UA"/>
        </w:rPr>
        <w:br/>
      </w:r>
      <w:r w:rsidRPr="002539AA">
        <w:rPr>
          <w:rFonts w:ascii="Times New Roman" w:hAnsi="Times New Roman" w:cs="Times New Roman"/>
          <w:color w:val="000000" w:themeColor="text1"/>
          <w:sz w:val="28"/>
          <w:szCs w:val="28"/>
          <w:lang w:val="uk-UA"/>
        </w:rPr>
        <w:t xml:space="preserve">Петровим П.П., до нього </w:t>
      </w:r>
      <w:r w:rsidRPr="002539AA">
        <w:rPr>
          <w:rFonts w:ascii="Times New Roman" w:hAnsi="Times New Roman" w:cs="Times New Roman"/>
          <w:b/>
          <w:color w:val="000000" w:themeColor="text1"/>
          <w:sz w:val="28"/>
          <w:szCs w:val="28"/>
          <w:lang w:val="uk-UA"/>
        </w:rPr>
        <w:t>повторно вжито негативних заходів впливу з боку роботодавця у вигляді скорочення саме його посади</w:t>
      </w:r>
      <w:r w:rsidRPr="002539AA">
        <w:rPr>
          <w:rFonts w:ascii="Times New Roman" w:hAnsi="Times New Roman" w:cs="Times New Roman"/>
          <w:color w:val="000000" w:themeColor="text1"/>
          <w:sz w:val="28"/>
          <w:szCs w:val="28"/>
          <w:lang w:val="uk-UA"/>
        </w:rPr>
        <w:t xml:space="preserve"> проректора з </w:t>
      </w:r>
      <w:r>
        <w:rPr>
          <w:rFonts w:ascii="Times New Roman" w:hAnsi="Times New Roman" w:cs="Times New Roman"/>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t xml:space="preserve">науково-педагогічної, кадрової та виховної роботи, чим порушено вимоги </w:t>
      </w:r>
      <w:r w:rsidRPr="00054BEF">
        <w:rPr>
          <w:rFonts w:ascii="Times New Roman" w:hAnsi="Times New Roman" w:cs="Times New Roman"/>
          <w:color w:val="000000" w:themeColor="text1"/>
          <w:sz w:val="28"/>
          <w:szCs w:val="28"/>
        </w:rPr>
        <w:t xml:space="preserve">                                      </w:t>
      </w:r>
      <w:r w:rsidRPr="002539AA">
        <w:rPr>
          <w:rFonts w:ascii="Times New Roman" w:hAnsi="Times New Roman" w:cs="Times New Roman"/>
          <w:bCs/>
          <w:iCs/>
          <w:color w:val="000000" w:themeColor="text1"/>
          <w:sz w:val="28"/>
          <w:szCs w:val="28"/>
          <w:lang w:val="uk-UA"/>
        </w:rPr>
        <w:t>ч. 1 ст. 53</w:t>
      </w:r>
      <w:r w:rsidRPr="002539AA">
        <w:rPr>
          <w:rFonts w:ascii="Times New Roman" w:hAnsi="Times New Roman" w:cs="Times New Roman"/>
          <w:bCs/>
          <w:iCs/>
          <w:color w:val="000000" w:themeColor="text1"/>
          <w:sz w:val="28"/>
          <w:szCs w:val="28"/>
          <w:vertAlign w:val="superscript"/>
          <w:lang w:val="uk-UA"/>
        </w:rPr>
        <w:t>4</w:t>
      </w:r>
      <w:r w:rsidRPr="002539AA">
        <w:rPr>
          <w:rFonts w:ascii="Times New Roman" w:hAnsi="Times New Roman" w:cs="Times New Roman"/>
          <w:bCs/>
          <w:iCs/>
          <w:color w:val="000000" w:themeColor="text1"/>
          <w:sz w:val="28"/>
          <w:szCs w:val="28"/>
          <w:lang w:val="uk-UA"/>
        </w:rPr>
        <w:t xml:space="preserve"> Закону</w:t>
      </w:r>
      <w:r w:rsidRPr="002539AA">
        <w:rPr>
          <w:rFonts w:ascii="Times New Roman" w:hAnsi="Times New Roman" w:cs="Times New Roman"/>
          <w:color w:val="000000" w:themeColor="text1"/>
          <w:sz w:val="28"/>
          <w:szCs w:val="28"/>
          <w:lang w:val="uk-UA"/>
        </w:rPr>
        <w:t xml:space="preserve">. </w:t>
      </w:r>
    </w:p>
    <w:p w14:paraId="05EA81B1"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Зазначене підтверджується матеріалами, зібраними під час проведення Національним агентством перевірки, згідно з якими встановлено, що </w:t>
      </w:r>
      <w:r w:rsidRPr="002539AA">
        <w:rPr>
          <w:rFonts w:ascii="Times New Roman" w:hAnsi="Times New Roman" w:cs="Times New Roman"/>
          <w:color w:val="000000" w:themeColor="text1"/>
          <w:sz w:val="28"/>
          <w:szCs w:val="28"/>
          <w:u w:val="single"/>
          <w:lang w:val="uk-UA"/>
        </w:rPr>
        <w:t xml:space="preserve">ректором </w:t>
      </w:r>
      <w:r w:rsidRPr="002539AA">
        <w:rPr>
          <w:rFonts w:ascii="Times New Roman" w:hAnsi="Times New Roman" w:cs="Times New Roman"/>
          <w:color w:val="000000" w:themeColor="text1"/>
          <w:sz w:val="28"/>
          <w:szCs w:val="28"/>
          <w:u w:val="single"/>
          <w:lang w:val="uk-UA"/>
        </w:rPr>
        <w:lastRenderedPageBreak/>
        <w:t>Академії Петровим П.П. ініційовано створення комісії</w:t>
      </w:r>
      <w:r w:rsidRPr="002539AA">
        <w:rPr>
          <w:rFonts w:ascii="Times New Roman" w:hAnsi="Times New Roman" w:cs="Times New Roman"/>
          <w:color w:val="000000" w:themeColor="text1"/>
          <w:sz w:val="28"/>
          <w:szCs w:val="28"/>
          <w:lang w:val="uk-UA"/>
        </w:rPr>
        <w:t xml:space="preserve"> з питань оптимізації штатного складу Академії. На засіданні вищевказаної комісії, яке відбулось 01.02.2023, вирішено скоротити одну з посад проректорів, а саме посаду проректора з науково-педагогічної, кадрової та виховної роботи, яку обіймав Іванов І.І.</w:t>
      </w:r>
    </w:p>
    <w:p w14:paraId="107E0EC3"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u w:val="single"/>
          <w:lang w:val="uk-UA"/>
        </w:rPr>
        <w:t>17.02.2023</w:t>
      </w:r>
      <w:r w:rsidRPr="002539AA">
        <w:rPr>
          <w:rFonts w:ascii="Times New Roman" w:hAnsi="Times New Roman" w:cs="Times New Roman"/>
          <w:color w:val="000000" w:themeColor="text1"/>
          <w:sz w:val="28"/>
          <w:szCs w:val="28"/>
          <w:lang w:val="uk-UA"/>
        </w:rPr>
        <w:t xml:space="preserve"> Іванову І.І. вручено повідомлення від 16.02.2023 № 11 (</w:t>
      </w:r>
      <w:r w:rsidRPr="002539AA">
        <w:rPr>
          <w:rFonts w:ascii="Times New Roman" w:hAnsi="Times New Roman" w:cs="Times New Roman"/>
          <w:i/>
          <w:color w:val="000000" w:themeColor="text1"/>
          <w:sz w:val="28"/>
          <w:szCs w:val="28"/>
          <w:lang w:val="uk-UA"/>
        </w:rPr>
        <w:t>через півтора місяці після поновлення за рішенням суду</w:t>
      </w:r>
      <w:r w:rsidRPr="002539AA">
        <w:rPr>
          <w:rFonts w:ascii="Times New Roman" w:hAnsi="Times New Roman" w:cs="Times New Roman"/>
          <w:color w:val="000000" w:themeColor="text1"/>
          <w:sz w:val="28"/>
          <w:szCs w:val="28"/>
          <w:lang w:val="uk-UA"/>
        </w:rPr>
        <w:t xml:space="preserve">), яким його поінформовано про скорочення його посади та запропоновано інші вакантні посади згідно з  додатком, </w:t>
      </w:r>
      <w:r w:rsidRPr="002539AA">
        <w:rPr>
          <w:rFonts w:ascii="Times New Roman" w:hAnsi="Times New Roman" w:cs="Times New Roman"/>
          <w:color w:val="000000" w:themeColor="text1"/>
          <w:sz w:val="28"/>
          <w:szCs w:val="28"/>
          <w:u w:val="single"/>
          <w:lang w:val="uk-UA"/>
        </w:rPr>
        <w:t>які взагалі не відповідали</w:t>
      </w:r>
      <w:r w:rsidRPr="002539AA">
        <w:rPr>
          <w:rFonts w:ascii="Times New Roman" w:hAnsi="Times New Roman" w:cs="Times New Roman"/>
          <w:color w:val="000000" w:themeColor="text1"/>
          <w:sz w:val="28"/>
          <w:szCs w:val="28"/>
          <w:lang w:val="uk-UA"/>
        </w:rPr>
        <w:t xml:space="preserve"> професійній підготовці Позивача та його кваліфікаційним компетентностям як наукового співробітника. </w:t>
      </w:r>
    </w:p>
    <w:p w14:paraId="4F090FCD"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Отже, з наведеного вбачається, що в цьому випадку повідомлення роботодавцем про перелік вакантних посад, невідповідних кваліфікації Іванова І.І., здійснене лише задля </w:t>
      </w:r>
      <w:r w:rsidRPr="002539AA">
        <w:rPr>
          <w:rFonts w:ascii="Times New Roman" w:hAnsi="Times New Roman" w:cs="Times New Roman"/>
          <w:color w:val="000000" w:themeColor="text1"/>
          <w:sz w:val="28"/>
          <w:szCs w:val="28"/>
          <w:u w:val="single"/>
          <w:lang w:val="uk-UA"/>
        </w:rPr>
        <w:t>формального повідомлення</w:t>
      </w:r>
      <w:r w:rsidRPr="002539AA">
        <w:rPr>
          <w:rFonts w:ascii="Times New Roman" w:hAnsi="Times New Roman" w:cs="Times New Roman"/>
          <w:color w:val="000000" w:themeColor="text1"/>
          <w:sz w:val="28"/>
          <w:szCs w:val="28"/>
          <w:lang w:val="uk-UA"/>
        </w:rPr>
        <w:t xml:space="preserve"> та не свідчить про реальне виконання вимог законодавства</w:t>
      </w:r>
      <w:r w:rsidRPr="002539AA">
        <w:rPr>
          <w:rFonts w:ascii="Times New Roman" w:hAnsi="Times New Roman" w:cs="Times New Roman"/>
          <w:bCs/>
          <w:color w:val="000000" w:themeColor="text1"/>
          <w:sz w:val="28"/>
          <w:szCs w:val="28"/>
          <w:lang w:val="uk-UA"/>
        </w:rPr>
        <w:t xml:space="preserve">, що, в свою чергу, </w:t>
      </w:r>
      <w:r w:rsidRPr="002539AA">
        <w:rPr>
          <w:rFonts w:ascii="Times New Roman" w:hAnsi="Times New Roman" w:cs="Times New Roman"/>
          <w:b/>
          <w:bCs/>
          <w:color w:val="000000" w:themeColor="text1"/>
          <w:sz w:val="28"/>
          <w:szCs w:val="28"/>
          <w:lang w:val="uk-UA"/>
        </w:rPr>
        <w:t>підтверджує намір керівництва Академії позбавити Іванова І.І. можливості виконувати свою трудову діяльність у зазначеному навчальному закладі</w:t>
      </w:r>
      <w:r w:rsidRPr="002539AA">
        <w:rPr>
          <w:rFonts w:ascii="Times New Roman" w:hAnsi="Times New Roman" w:cs="Times New Roman"/>
          <w:bCs/>
          <w:color w:val="000000" w:themeColor="text1"/>
          <w:sz w:val="28"/>
          <w:szCs w:val="28"/>
          <w:lang w:val="uk-UA"/>
        </w:rPr>
        <w:t xml:space="preserve"> </w:t>
      </w:r>
      <w:r w:rsidRPr="002539AA">
        <w:rPr>
          <w:rFonts w:ascii="Times New Roman" w:hAnsi="Times New Roman" w:cs="Times New Roman"/>
          <w:b/>
          <w:bCs/>
          <w:color w:val="000000" w:themeColor="text1"/>
          <w:sz w:val="28"/>
          <w:szCs w:val="28"/>
          <w:lang w:val="uk-UA"/>
        </w:rPr>
        <w:t>та призвело до настання негативних наслідків для нього у вигляді звільнення.</w:t>
      </w:r>
    </w:p>
    <w:p w14:paraId="29B017D2" w14:textId="77777777" w:rsidR="00F0348C" w:rsidRPr="002539AA" w:rsidRDefault="00F0348C" w:rsidP="00F0348C">
      <w:pPr>
        <w:ind w:firstLine="567"/>
        <w:contextualSpacing/>
        <w:jc w:val="both"/>
        <w:rPr>
          <w:rFonts w:ascii="Times New Roman" w:hAnsi="Times New Roman" w:cs="Times New Roman"/>
          <w:b/>
          <w:color w:val="000000" w:themeColor="text1"/>
          <w:sz w:val="28"/>
          <w:szCs w:val="28"/>
          <w:lang w:val="uk-UA"/>
        </w:rPr>
      </w:pPr>
      <w:r w:rsidRPr="002539AA">
        <w:rPr>
          <w:rFonts w:ascii="Times New Roman" w:hAnsi="Times New Roman" w:cs="Times New Roman"/>
          <w:b/>
          <w:color w:val="000000" w:themeColor="text1"/>
          <w:sz w:val="28"/>
          <w:szCs w:val="28"/>
          <w:lang w:val="uk-UA"/>
        </w:rPr>
        <w:t>Окремо звертаємо увагу суду, що згідно зі ст. 53</w:t>
      </w:r>
      <w:r w:rsidRPr="002539AA">
        <w:rPr>
          <w:rFonts w:ascii="Times New Roman" w:hAnsi="Times New Roman" w:cs="Times New Roman"/>
          <w:b/>
          <w:color w:val="000000" w:themeColor="text1"/>
          <w:sz w:val="28"/>
          <w:szCs w:val="28"/>
          <w:vertAlign w:val="superscript"/>
          <w:lang w:val="uk-UA"/>
        </w:rPr>
        <w:t>4</w:t>
      </w:r>
      <w:r w:rsidRPr="002539AA">
        <w:rPr>
          <w:rFonts w:ascii="Times New Roman" w:hAnsi="Times New Roman" w:cs="Times New Roman"/>
          <w:b/>
          <w:color w:val="000000" w:themeColor="text1"/>
          <w:sz w:val="28"/>
          <w:szCs w:val="28"/>
          <w:lang w:val="uk-UA"/>
        </w:rPr>
        <w:t xml:space="preserve"> Закону до негативних заходів також належать формально правомірні рішення і дії керівника або роботодавця, які мають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14:paraId="638E9FCA" w14:textId="77777777" w:rsidR="00F0348C" w:rsidRPr="002539AA" w:rsidRDefault="00F0348C" w:rsidP="00F0348C">
      <w:pPr>
        <w:ind w:firstLine="567"/>
        <w:contextualSpacing/>
        <w:jc w:val="both"/>
        <w:rPr>
          <w:rFonts w:ascii="Times New Roman" w:hAnsi="Times New Roman" w:cs="Times New Roman"/>
          <w:b/>
          <w:color w:val="000000" w:themeColor="text1"/>
          <w:sz w:val="28"/>
          <w:szCs w:val="28"/>
          <w:lang w:val="uk-UA"/>
        </w:rPr>
      </w:pPr>
    </w:p>
    <w:p w14:paraId="7194F3AD" w14:textId="77777777" w:rsidR="00F0348C" w:rsidRPr="002539AA" w:rsidRDefault="00F0348C" w:rsidP="00F0348C">
      <w:pPr>
        <w:ind w:firstLine="567"/>
        <w:contextualSpacing/>
        <w:jc w:val="both"/>
        <w:rPr>
          <w:rFonts w:ascii="Times New Roman" w:hAnsi="Times New Roman" w:cs="Times New Roman"/>
          <w:b/>
          <w:i/>
          <w:color w:val="000000" w:themeColor="text1"/>
          <w:sz w:val="28"/>
          <w:szCs w:val="28"/>
          <w:lang w:val="uk-UA"/>
        </w:rPr>
      </w:pPr>
      <w:r w:rsidRPr="002539AA">
        <w:rPr>
          <w:rFonts w:ascii="Times New Roman" w:hAnsi="Times New Roman" w:cs="Times New Roman"/>
          <w:b/>
          <w:i/>
          <w:color w:val="000000" w:themeColor="text1"/>
          <w:sz w:val="28"/>
          <w:szCs w:val="28"/>
          <w:lang w:val="uk-UA"/>
        </w:rPr>
        <w:t xml:space="preserve">Щодо гарантій захисту прав Позивача як викривача  </w:t>
      </w:r>
    </w:p>
    <w:p w14:paraId="7A55383E" w14:textId="77777777" w:rsidR="00F0348C" w:rsidRPr="002539AA" w:rsidRDefault="00F0348C" w:rsidP="00F0348C">
      <w:pPr>
        <w:ind w:firstLine="567"/>
        <w:contextualSpacing/>
        <w:jc w:val="both"/>
        <w:rPr>
          <w:rFonts w:ascii="Times New Roman" w:hAnsi="Times New Roman" w:cs="Times New Roman"/>
          <w:i/>
          <w:color w:val="000000" w:themeColor="text1"/>
          <w:sz w:val="28"/>
          <w:szCs w:val="28"/>
          <w:lang w:val="uk-UA"/>
        </w:rPr>
      </w:pPr>
      <w:r w:rsidRPr="002539AA">
        <w:rPr>
          <w:rFonts w:ascii="Times New Roman" w:hAnsi="Times New Roman" w:cs="Times New Roman"/>
          <w:i/>
          <w:color w:val="000000" w:themeColor="text1"/>
          <w:sz w:val="28"/>
          <w:szCs w:val="28"/>
          <w:lang w:val="uk-UA"/>
        </w:rPr>
        <w:t>На підтвердження позовних вимог, ураховуючи положення міжнародних актів, правових позицій Європейського суду з прав людини та практики Верховного Суду, у цьому розділі доцільно наголосити на тому, що дії роботодавця по застосуванню негативних заходів впливу до позивача, який мав права викривача,</w:t>
      </w:r>
      <w:r>
        <w:rPr>
          <w:rFonts w:ascii="Times New Roman" w:hAnsi="Times New Roman" w:cs="Times New Roman"/>
          <w:i/>
          <w:color w:val="000000" w:themeColor="text1"/>
          <w:sz w:val="28"/>
          <w:szCs w:val="28"/>
          <w:lang w:val="uk-UA"/>
        </w:rPr>
        <w:t xml:space="preserve"> </w:t>
      </w:r>
      <w:r w:rsidRPr="002539AA">
        <w:rPr>
          <w:rFonts w:ascii="Times New Roman" w:hAnsi="Times New Roman" w:cs="Times New Roman"/>
          <w:i/>
          <w:color w:val="000000" w:themeColor="text1"/>
          <w:sz w:val="28"/>
          <w:szCs w:val="28"/>
          <w:lang w:val="uk-UA"/>
        </w:rPr>
        <w:t>мали вибірковий характер і не були застосовані до інших працівників, а поширювалися тільки на позивача.</w:t>
      </w:r>
    </w:p>
    <w:p w14:paraId="325BA13A"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Так, Національним агентством під час проведення перевірки встановлено, що на розгляд засідання комісії з питань оптимізації штатного складу Академії, яке відбулось 01.02.2023, виносилось питання </w:t>
      </w:r>
      <w:r w:rsidRPr="002539AA">
        <w:rPr>
          <w:rFonts w:ascii="Times New Roman" w:hAnsi="Times New Roman" w:cs="Times New Roman"/>
          <w:color w:val="000000" w:themeColor="text1"/>
          <w:sz w:val="28"/>
          <w:szCs w:val="28"/>
          <w:u w:val="single"/>
          <w:lang w:val="uk-UA"/>
        </w:rPr>
        <w:t>щодо скорочення виключно посади проректора з науково-педагогічної, кадрової та виховної роботи, яку обіймав Іванов І.І.,</w:t>
      </w:r>
      <w:r w:rsidRPr="002539AA">
        <w:rPr>
          <w:rFonts w:ascii="Times New Roman" w:hAnsi="Times New Roman" w:cs="Times New Roman"/>
          <w:color w:val="000000" w:themeColor="text1"/>
          <w:sz w:val="28"/>
          <w:szCs w:val="28"/>
          <w:lang w:val="uk-UA"/>
        </w:rPr>
        <w:t xml:space="preserve"> та не розглядались інші варіанти оптимізації штатного складу проректорів навчального закладу, а отже, чітко відслідковується, що дії роботодавця щодо застосування негативних заходів впливу до Іванова І.І., який мав права викривача, </w:t>
      </w:r>
      <w:r w:rsidRPr="002539AA">
        <w:rPr>
          <w:rFonts w:ascii="Times New Roman" w:hAnsi="Times New Roman" w:cs="Times New Roman"/>
          <w:b/>
          <w:color w:val="000000" w:themeColor="text1"/>
          <w:sz w:val="28"/>
          <w:szCs w:val="28"/>
          <w:u w:val="single"/>
          <w:lang w:val="uk-UA"/>
        </w:rPr>
        <w:t>мали вибірковий характер і не були застосовані до інших працівників</w:t>
      </w:r>
      <w:r w:rsidRPr="002539AA">
        <w:rPr>
          <w:rFonts w:ascii="Times New Roman" w:hAnsi="Times New Roman" w:cs="Times New Roman"/>
          <w:color w:val="000000" w:themeColor="text1"/>
          <w:sz w:val="28"/>
          <w:szCs w:val="28"/>
          <w:lang w:val="uk-UA"/>
        </w:rPr>
        <w:t>, які обіймали посади проректорів, а поширювалися тільки на особу викривача.</w:t>
      </w:r>
    </w:p>
    <w:p w14:paraId="00450DE8"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u w:val="single"/>
          <w:lang w:val="uk-UA"/>
        </w:rPr>
      </w:pPr>
      <w:r w:rsidRPr="002539AA">
        <w:rPr>
          <w:rFonts w:ascii="Times New Roman" w:hAnsi="Times New Roman" w:cs="Times New Roman"/>
          <w:color w:val="000000" w:themeColor="text1"/>
          <w:sz w:val="28"/>
          <w:szCs w:val="28"/>
          <w:u w:val="single"/>
          <w:lang w:val="uk-UA"/>
        </w:rPr>
        <w:lastRenderedPageBreak/>
        <w:t>Положеннями ст. 5 Конвенції про припинення трудових відносин Міжнародної організації праці від 22.06.1982 № 158 (ратифікована Постановою Верховної Ради України від 04.02.1994 № 3933-XII) обумовлено, що не є, зокрема, законною підставою для припинення трудових відносин такі причини: (c) подання скарги або участь у справі, порушеній проти роботодавця за звинуваченням у порушенні законодавства чи правил, або звернення до компетентних адміністративних органів.</w:t>
      </w:r>
    </w:p>
    <w:p w14:paraId="74333CF8"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Зауважуємо, що </w:t>
      </w:r>
      <w:r w:rsidRPr="002539AA">
        <w:rPr>
          <w:rFonts w:ascii="Times New Roman" w:hAnsi="Times New Roman" w:cs="Times New Roman"/>
          <w:b/>
          <w:color w:val="000000" w:themeColor="text1"/>
          <w:sz w:val="28"/>
          <w:szCs w:val="28"/>
          <w:lang w:val="uk-UA"/>
        </w:rPr>
        <w:t>ст. 24 переглянутої Європейської соціальної хартії</w:t>
      </w:r>
      <w:r w:rsidRPr="002539AA">
        <w:rPr>
          <w:rFonts w:ascii="Times New Roman" w:hAnsi="Times New Roman" w:cs="Times New Roman"/>
          <w:color w:val="000000" w:themeColor="text1"/>
          <w:sz w:val="28"/>
          <w:szCs w:val="28"/>
          <w:lang w:val="uk-UA"/>
        </w:rPr>
        <w:t xml:space="preserve"> (ратифікована Законом України від 14.09.2006 № 137-V) передбачає забезпечення ефективного здійснення права працівників на захист у випадках звільнення. Сторони зобов’язуються визнати, зокрема, </w:t>
      </w:r>
      <w:r w:rsidRPr="002539AA">
        <w:rPr>
          <w:rFonts w:ascii="Times New Roman" w:hAnsi="Times New Roman" w:cs="Times New Roman"/>
          <w:color w:val="000000" w:themeColor="text1"/>
          <w:sz w:val="28"/>
          <w:szCs w:val="28"/>
          <w:u w:val="single"/>
          <w:lang w:val="uk-UA"/>
        </w:rPr>
        <w:t>право всіх працівників не бути звільненими без поважних причин для такого звільнення, пов’язаних з їхньою працездатністю чи поведінкою</w:t>
      </w:r>
      <w:r w:rsidRPr="002539AA">
        <w:rPr>
          <w:rFonts w:ascii="Times New Roman" w:hAnsi="Times New Roman" w:cs="Times New Roman"/>
          <w:color w:val="000000" w:themeColor="text1"/>
          <w:sz w:val="28"/>
          <w:szCs w:val="28"/>
          <w:lang w:val="uk-UA"/>
        </w:rPr>
        <w:t xml:space="preserve"> або поточними потребами підприємства, установи чи служби. </w:t>
      </w:r>
    </w:p>
    <w:p w14:paraId="6CB6DF11"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У постанові Верховного Суду від 15.08.2019 у справі № 815/2074/18, зокрема, зазначено, що сам по собі факт зміни штатного розпису шляхом виведення посади головного державного інспектора та введення посади заступника начальника відділу не може свідчити про порушення прав, свобод чи інтересів позивача та/чи про незаконність спірних наказів. Однак в </w:t>
      </w:r>
      <w:r w:rsidRPr="002539AA">
        <w:rPr>
          <w:rFonts w:ascii="Times New Roman" w:hAnsi="Times New Roman" w:cs="Times New Roman"/>
          <w:color w:val="000000" w:themeColor="text1"/>
          <w:sz w:val="28"/>
          <w:szCs w:val="28"/>
          <w:u w:val="single"/>
          <w:lang w:val="uk-UA"/>
        </w:rPr>
        <w:t>контексті особливого статусу позивача (викривач) та можливого наявного в нього імунітету від негативних заходів впливу</w:t>
      </w:r>
      <w:r w:rsidRPr="002539AA">
        <w:rPr>
          <w:rFonts w:ascii="Times New Roman" w:hAnsi="Times New Roman" w:cs="Times New Roman"/>
          <w:color w:val="000000" w:themeColor="text1"/>
          <w:sz w:val="28"/>
          <w:szCs w:val="28"/>
          <w:lang w:val="uk-UA"/>
        </w:rPr>
        <w:t xml:space="preserve">, </w:t>
      </w:r>
      <w:r w:rsidRPr="002539AA">
        <w:rPr>
          <w:rFonts w:ascii="Times New Roman" w:hAnsi="Times New Roman" w:cs="Times New Roman"/>
          <w:color w:val="000000" w:themeColor="text1"/>
          <w:sz w:val="28"/>
          <w:szCs w:val="28"/>
          <w:u w:val="single"/>
          <w:lang w:val="uk-UA"/>
        </w:rPr>
        <w:t>а також тієї обставини, що відповідач не включив позивача до переліку підпорядкованих посадових осіб, щодо яких встановлено обмеження на звільнення, та до переліку посадових осіб, яких запропоновано до переведення, варто вказати, що спірні накази можуть порушувати право позивача</w:t>
      </w:r>
      <w:r w:rsidRPr="002539AA">
        <w:rPr>
          <w:rFonts w:ascii="Times New Roman" w:hAnsi="Times New Roman" w:cs="Times New Roman"/>
          <w:color w:val="000000" w:themeColor="text1"/>
          <w:sz w:val="28"/>
          <w:szCs w:val="28"/>
          <w:lang w:val="uk-UA"/>
        </w:rPr>
        <w:t>.</w:t>
      </w:r>
    </w:p>
    <w:p w14:paraId="3E9889D5"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Також Верховний Суд звертає увагу на те, що судам слід повно і всебічно встановити всі обставини справи та перевірити обґрунтованість своїх висновків у контексті викладеного застосування норм чинного законодавства щодо захисту прав викривачів та правових висновків, зроблених Верховним Судом. При цьому окремо </w:t>
      </w:r>
      <w:r w:rsidRPr="002539AA">
        <w:rPr>
          <w:rFonts w:ascii="Times New Roman" w:hAnsi="Times New Roman" w:cs="Times New Roman"/>
          <w:color w:val="000000" w:themeColor="text1"/>
          <w:sz w:val="28"/>
          <w:szCs w:val="28"/>
          <w:u w:val="single"/>
          <w:lang w:val="uk-UA"/>
        </w:rPr>
        <w:t>судам необхідно дослідити мету, з якою діяв відповідач, здійснюючи виведення посади головного державного інспектора та введення посади заступника начальника відділу, чи були такі заходи обґрунтованими та водночас необхідними</w:t>
      </w:r>
      <w:r w:rsidRPr="002539AA">
        <w:rPr>
          <w:rFonts w:ascii="Times New Roman" w:hAnsi="Times New Roman" w:cs="Times New Roman"/>
          <w:color w:val="000000" w:themeColor="text1"/>
          <w:sz w:val="28"/>
          <w:szCs w:val="28"/>
          <w:lang w:val="uk-UA"/>
        </w:rPr>
        <w:t>.</w:t>
      </w:r>
    </w:p>
    <w:p w14:paraId="7CEC978D"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Варто повторно зауважити, що Законом не визначено період часу, протягом якого на викривача поширюються гарантії захисту його трудових прав. А отже, в цьому випадку необхідним є встановлення наявності або відсутності причинно-наслідкового зв’язку між повідомленням про можливе вчинення корупційного злочину та звільненням особи, яка здійснила таке повідомлення.</w:t>
      </w:r>
    </w:p>
    <w:p w14:paraId="1B7F0100"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Вказаний висновок узгоджується з практикою Європейського суду з прав людини (далі – ЄСПЛ). Так, у рішенні від 27.02.2018 у справі «Guja v. the Republic of Moldova» (Я. Гуджі проти Молдови) (№2) у справі про повторне </w:t>
      </w:r>
      <w:r w:rsidRPr="002539AA">
        <w:rPr>
          <w:rFonts w:ascii="Times New Roman" w:hAnsi="Times New Roman" w:cs="Times New Roman"/>
          <w:color w:val="000000" w:themeColor="text1"/>
          <w:sz w:val="28"/>
          <w:szCs w:val="28"/>
          <w:lang w:val="uk-UA"/>
        </w:rPr>
        <w:lastRenderedPageBreak/>
        <w:t xml:space="preserve">звільнення викривача, якого було поновлено на роботі за рішенням суду, ЄСПЛ наголосив, що держава-відповідач під контролем Комітету міністрів Ради Європи самостійно визначає, які заходи найбільш доречні в контексті виконання рішення Суду в конкретному випадку. У цій справі це могло бути або поновлення внутрішнього судочинства, або наказ про поновлення заявника на колишній посаді. Позиція уряду зводилася до того, що друге звільнення Я. Гуджі не було пов’язане з його викривальними діями, вчиненими у 2003 році, оскільки держава повністю виконала рішення ЄСПЛ від 12.02.2008, поновивши заявника на посаді. ЄСПЛ, проаналізувавши факти застосування до заявника негативних заходів, які мали вибірковий характер, дійшов висновку, що повторне звільнення – це не звичайний трудовий спір, а </w:t>
      </w:r>
      <w:r w:rsidRPr="002539AA">
        <w:rPr>
          <w:rFonts w:ascii="Times New Roman" w:hAnsi="Times New Roman" w:cs="Times New Roman"/>
          <w:b/>
          <w:color w:val="000000" w:themeColor="text1"/>
          <w:sz w:val="28"/>
          <w:szCs w:val="28"/>
          <w:u w:val="single"/>
          <w:lang w:val="uk-UA"/>
        </w:rPr>
        <w:t>«акт відплати за давніший вчинок»</w:t>
      </w:r>
      <w:r w:rsidRPr="002539AA">
        <w:rPr>
          <w:rFonts w:ascii="Times New Roman" w:hAnsi="Times New Roman" w:cs="Times New Roman"/>
          <w:color w:val="000000" w:themeColor="text1"/>
          <w:sz w:val="28"/>
          <w:szCs w:val="28"/>
          <w:lang w:val="uk-UA"/>
        </w:rPr>
        <w:t>. Із цього ЄСПЛ зробив висновок, що повторне звільнення заявника було незаконним.</w:t>
      </w:r>
    </w:p>
    <w:p w14:paraId="72560B61"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Так, 21.04.2023 Іванова І.І. наказом від 20.04.2023 № 111-КО звільнено </w:t>
      </w:r>
      <w:r w:rsidRPr="002539AA">
        <w:rPr>
          <w:rFonts w:ascii="Times New Roman" w:hAnsi="Times New Roman" w:cs="Times New Roman"/>
          <w:b/>
          <w:color w:val="000000" w:themeColor="text1"/>
          <w:sz w:val="28"/>
          <w:szCs w:val="28"/>
          <w:u w:val="single"/>
          <w:lang w:val="uk-UA"/>
        </w:rPr>
        <w:t>(повторно)</w:t>
      </w:r>
      <w:r w:rsidRPr="002539AA">
        <w:rPr>
          <w:rFonts w:ascii="Times New Roman" w:hAnsi="Times New Roman" w:cs="Times New Roman"/>
          <w:color w:val="000000" w:themeColor="text1"/>
          <w:sz w:val="28"/>
          <w:szCs w:val="28"/>
          <w:lang w:val="uk-UA"/>
        </w:rPr>
        <w:t xml:space="preserve"> з посади проректора з науково-педагогічної, кадрової та виховної роботи у зв'язку із скороченням штату працівників, однак таке скорочення стосувалося виключно займаної ним посади.</w:t>
      </w:r>
    </w:p>
    <w:p w14:paraId="69FF72C9"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u w:val="single"/>
          <w:lang w:val="uk-UA"/>
        </w:rPr>
        <w:t>Враховуючи викладене, звільнення Іванова І.І. відбулось з порушенням вимог ч. 1 ст. 53</w:t>
      </w:r>
      <w:r w:rsidRPr="002539AA">
        <w:rPr>
          <w:rFonts w:ascii="Times New Roman" w:hAnsi="Times New Roman" w:cs="Times New Roman"/>
          <w:color w:val="000000" w:themeColor="text1"/>
          <w:sz w:val="28"/>
          <w:szCs w:val="28"/>
          <w:u w:val="single"/>
          <w:vertAlign w:val="superscript"/>
          <w:lang w:val="uk-UA"/>
        </w:rPr>
        <w:t>4</w:t>
      </w:r>
      <w:r w:rsidRPr="002539AA">
        <w:rPr>
          <w:rFonts w:ascii="Times New Roman" w:hAnsi="Times New Roman" w:cs="Times New Roman"/>
          <w:color w:val="000000" w:themeColor="text1"/>
          <w:sz w:val="28"/>
          <w:szCs w:val="28"/>
          <w:u w:val="single"/>
          <w:lang w:val="uk-UA"/>
        </w:rPr>
        <w:t xml:space="preserve"> Закону</w:t>
      </w:r>
      <w:r w:rsidRPr="002539AA">
        <w:rPr>
          <w:rFonts w:ascii="Times New Roman" w:hAnsi="Times New Roman" w:cs="Times New Roman"/>
          <w:color w:val="000000" w:themeColor="text1"/>
          <w:sz w:val="28"/>
          <w:szCs w:val="28"/>
          <w:lang w:val="uk-UA"/>
        </w:rPr>
        <w:t xml:space="preserve">, оскільки Відповідач застосував до особи, у якої був імунітет викривача, негативні заходи впливу, які хоч і носили ознаки </w:t>
      </w:r>
      <w:r w:rsidRPr="002539AA">
        <w:rPr>
          <w:rFonts w:ascii="Times New Roman" w:hAnsi="Times New Roman" w:cs="Times New Roman"/>
          <w:color w:val="000000" w:themeColor="text1"/>
          <w:sz w:val="28"/>
          <w:szCs w:val="28"/>
          <w:u w:val="single"/>
          <w:lang w:val="uk-UA"/>
        </w:rPr>
        <w:t>формально правомірних, водночас мали явно вибірковий характер</w:t>
      </w:r>
      <w:r w:rsidRPr="002539AA">
        <w:rPr>
          <w:rFonts w:ascii="Times New Roman" w:hAnsi="Times New Roman" w:cs="Times New Roman"/>
          <w:color w:val="000000" w:themeColor="text1"/>
          <w:sz w:val="28"/>
          <w:szCs w:val="28"/>
          <w:lang w:val="uk-UA"/>
        </w:rPr>
        <w:t xml:space="preserve">, оскільки не були застосовані до інших працівників у подібних ситуаціях, а отже, </w:t>
      </w:r>
      <w:r w:rsidRPr="002539AA">
        <w:rPr>
          <w:rFonts w:ascii="Times New Roman" w:hAnsi="Times New Roman" w:cs="Times New Roman"/>
          <w:color w:val="000000" w:themeColor="text1"/>
          <w:sz w:val="28"/>
          <w:szCs w:val="28"/>
          <w:u w:val="single"/>
          <w:lang w:val="uk-UA"/>
        </w:rPr>
        <w:t>наказ від 20.04.2023 № 111-КО є таким, що прийнятий з порушенням вимог Закону</w:t>
      </w:r>
      <w:r w:rsidRPr="002539AA">
        <w:rPr>
          <w:rFonts w:ascii="Times New Roman" w:hAnsi="Times New Roman" w:cs="Times New Roman"/>
          <w:color w:val="000000" w:themeColor="text1"/>
          <w:sz w:val="28"/>
          <w:szCs w:val="28"/>
          <w:lang w:val="uk-UA"/>
        </w:rPr>
        <w:t>. Зазначене безпосередньо узгоджується з позицією Верховного Суду,</w:t>
      </w:r>
      <w:r>
        <w:rPr>
          <w:rFonts w:ascii="Times New Roman" w:hAnsi="Times New Roman" w:cs="Times New Roman"/>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t>викладеною у постанові від 19.04.2023 у справі № 761/8294/21.</w:t>
      </w:r>
    </w:p>
    <w:p w14:paraId="07E36E40"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p>
    <w:p w14:paraId="3B094FF0" w14:textId="77777777" w:rsidR="00F0348C" w:rsidRPr="002539AA" w:rsidRDefault="00F0348C" w:rsidP="00F0348C">
      <w:pPr>
        <w:ind w:firstLine="567"/>
        <w:contextualSpacing/>
        <w:jc w:val="both"/>
        <w:rPr>
          <w:rFonts w:ascii="Times New Roman" w:hAnsi="Times New Roman" w:cs="Times New Roman"/>
          <w:b/>
          <w:bCs/>
          <w:i/>
          <w:iCs/>
          <w:color w:val="000000" w:themeColor="text1"/>
          <w:sz w:val="28"/>
          <w:szCs w:val="28"/>
          <w:lang w:val="uk-UA"/>
        </w:rPr>
      </w:pPr>
      <w:r w:rsidRPr="002539AA">
        <w:rPr>
          <w:rFonts w:ascii="Times New Roman" w:hAnsi="Times New Roman" w:cs="Times New Roman"/>
          <w:b/>
          <w:bCs/>
          <w:i/>
          <w:iCs/>
          <w:color w:val="000000" w:themeColor="text1"/>
          <w:sz w:val="28"/>
          <w:szCs w:val="28"/>
          <w:lang w:val="uk-UA"/>
        </w:rPr>
        <w:t xml:space="preserve">Щодо необхідності дослідження обставин справи у контексті особливостей, які притаманні спорам, пов’язаним із захистом прав викривачів </w:t>
      </w:r>
    </w:p>
    <w:p w14:paraId="6F4C76FD" w14:textId="77777777" w:rsidR="00F0348C" w:rsidRPr="002539AA" w:rsidRDefault="00F0348C" w:rsidP="00F0348C">
      <w:pPr>
        <w:ind w:firstLine="567"/>
        <w:contextualSpacing/>
        <w:jc w:val="both"/>
        <w:rPr>
          <w:rFonts w:ascii="Times New Roman" w:hAnsi="Times New Roman" w:cs="Times New Roman"/>
          <w:bCs/>
          <w:i/>
          <w:iCs/>
          <w:color w:val="000000" w:themeColor="text1"/>
          <w:sz w:val="28"/>
          <w:szCs w:val="28"/>
          <w:lang w:val="uk-UA"/>
        </w:rPr>
      </w:pPr>
      <w:r w:rsidRPr="002539AA">
        <w:rPr>
          <w:rFonts w:ascii="Times New Roman" w:hAnsi="Times New Roman" w:cs="Times New Roman"/>
          <w:bCs/>
          <w:i/>
          <w:iCs/>
          <w:color w:val="000000" w:themeColor="text1"/>
          <w:sz w:val="28"/>
          <w:szCs w:val="28"/>
          <w:lang w:val="uk-UA"/>
        </w:rPr>
        <w:t xml:space="preserve">У цій частині позовної заяви варто зазначити особливості дослідження обставин справи, які притаманні спорам, пов’язаним із захистом прав викривачів. Також необхідно проаналізувати </w:t>
      </w:r>
      <w:r w:rsidRPr="002539AA">
        <w:rPr>
          <w:rFonts w:ascii="Times New Roman" w:hAnsi="Times New Roman" w:cs="Times New Roman"/>
          <w:i/>
          <w:color w:val="000000" w:themeColor="text1"/>
          <w:sz w:val="28"/>
          <w:szCs w:val="28"/>
          <w:lang w:val="uk-UA"/>
        </w:rPr>
        <w:t>відповідні положення Директиви ЄС 2019/1937 Європейського парламенту та Ради Європейського Союзу від 23.10.2019 Про захист осіб, які повідомляють про порушення законодавства Союзу</w:t>
      </w:r>
      <w:r w:rsidRPr="002539AA">
        <w:rPr>
          <w:rFonts w:ascii="Times New Roman" w:hAnsi="Times New Roman" w:cs="Times New Roman"/>
          <w:bCs/>
          <w:i/>
          <w:iCs/>
          <w:color w:val="000000" w:themeColor="text1"/>
          <w:sz w:val="28"/>
          <w:szCs w:val="28"/>
          <w:lang w:val="uk-UA"/>
        </w:rPr>
        <w:t>,</w:t>
      </w:r>
      <w:r w:rsidRPr="002539AA">
        <w:rPr>
          <w:rFonts w:ascii="Times New Roman" w:hAnsi="Times New Roman" w:cs="Times New Roman"/>
          <w:i/>
          <w:color w:val="000000" w:themeColor="text1"/>
          <w:sz w:val="28"/>
          <w:szCs w:val="28"/>
          <w:lang w:val="uk-UA"/>
        </w:rPr>
        <w:t xml:space="preserve"> правові позиції Європейського суду з прав людини та практику Верховного Суду.</w:t>
      </w:r>
    </w:p>
    <w:p w14:paraId="637DA8B7"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bCs/>
          <w:iCs/>
          <w:color w:val="000000" w:themeColor="text1"/>
          <w:sz w:val="28"/>
          <w:szCs w:val="28"/>
          <w:lang w:val="uk-UA"/>
        </w:rPr>
        <w:t xml:space="preserve">Як зазначено у Директиві, особи, які працюють у державній або приватній організації або контактують з такою організацією в контексті своєї діяльності, пов’язаної з роботою, часто першими дізнаються про загрози або шкоду суспільним інтересам, які виникають у цьому контексті. Повідомляючи про порушення законодавства, що завдає шкоди суспільним інтересам, такі особи виступають як викривачі і тим самим відіграють ключову роль у викритті та </w:t>
      </w:r>
      <w:r w:rsidRPr="002539AA">
        <w:rPr>
          <w:rFonts w:ascii="Times New Roman" w:hAnsi="Times New Roman" w:cs="Times New Roman"/>
          <w:bCs/>
          <w:iCs/>
          <w:color w:val="000000" w:themeColor="text1"/>
          <w:sz w:val="28"/>
          <w:szCs w:val="28"/>
          <w:lang w:val="uk-UA"/>
        </w:rPr>
        <w:lastRenderedPageBreak/>
        <w:t>запобіганні таких порушень та у забезпеченні добробуту суспільства. Відтак вкрай важливим є дотримання збалансованого та ефективного захисту осіб, які є викривачами, оскільки наявність переконання у осіб, що в разі повідомлення про корупцію вони будуть захищені від застосування до них безпідставних негативних наслідків, буде сприяти викриттю та боротьбі з корупцією.</w:t>
      </w:r>
    </w:p>
    <w:p w14:paraId="66BE6864"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bCs/>
          <w:iCs/>
          <w:color w:val="000000" w:themeColor="text1"/>
          <w:sz w:val="28"/>
          <w:szCs w:val="28"/>
          <w:lang w:val="uk-UA"/>
        </w:rPr>
        <w:t>Таким чином, судовий розгляд цієї категорії спорів нерозривно пов’язаний з боротьбою із корупцією, дотриманням Україною міжнародних стандартів у сфері захисту прав викривачів та в цілому з євроінтеграційним процесом України. Зауважуємо, що інститут захисту викривачів є важливою гарантією їх активності у викритті корупційних правопорушень та запроваджений на виконання міжнародних конвенцій по боротьбі з корупцією, зокрема на виконання ст. 33 Конвенції Організації Об’єднаних Націй проти корупції.</w:t>
      </w:r>
    </w:p>
    <w:p w14:paraId="31B7C475"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bCs/>
          <w:iCs/>
          <w:color w:val="000000" w:themeColor="text1"/>
          <w:sz w:val="28"/>
          <w:szCs w:val="28"/>
          <w:lang w:val="uk-UA"/>
        </w:rPr>
        <w:t xml:space="preserve">Так, відповідно до висновків Верховного Суду, викладених у постановах </w:t>
      </w:r>
      <w:r w:rsidRPr="002539AA">
        <w:rPr>
          <w:rFonts w:ascii="Times New Roman" w:hAnsi="Times New Roman" w:cs="Times New Roman"/>
          <w:bCs/>
          <w:iCs/>
          <w:color w:val="000000" w:themeColor="text1"/>
          <w:sz w:val="28"/>
          <w:szCs w:val="28"/>
          <w:lang w:val="uk-UA"/>
        </w:rPr>
        <w:br/>
        <w:t xml:space="preserve">від 15.08.2019 у справі № 815/2074/18, від 10.02.2022 у справі № 480/4716/20, </w:t>
      </w:r>
      <w:r w:rsidRPr="002539AA">
        <w:rPr>
          <w:rFonts w:ascii="Times New Roman" w:hAnsi="Times New Roman" w:cs="Times New Roman"/>
          <w:bCs/>
          <w:iCs/>
          <w:color w:val="000000" w:themeColor="text1"/>
          <w:sz w:val="28"/>
          <w:szCs w:val="28"/>
          <w:lang w:val="uk-UA"/>
        </w:rPr>
        <w:br/>
        <w:t xml:space="preserve">від 15.12.2021 у справі № 640/265/20, від 11.02.2021 у справі № 260/26/19, </w:t>
      </w:r>
      <w:r w:rsidRPr="002539AA">
        <w:rPr>
          <w:rFonts w:ascii="Times New Roman" w:hAnsi="Times New Roman" w:cs="Times New Roman"/>
          <w:bCs/>
          <w:iCs/>
          <w:color w:val="000000" w:themeColor="text1"/>
          <w:sz w:val="28"/>
          <w:szCs w:val="28"/>
          <w:lang w:val="uk-UA"/>
        </w:rPr>
        <w:br/>
      </w:r>
      <w:r w:rsidRPr="002539AA">
        <w:rPr>
          <w:rFonts w:ascii="Times New Roman" w:hAnsi="Times New Roman" w:cs="Times New Roman"/>
          <w:bCs/>
          <w:iCs/>
          <w:color w:val="000000" w:themeColor="text1"/>
          <w:sz w:val="28"/>
          <w:szCs w:val="28"/>
          <w:u w:val="single"/>
          <w:lang w:val="uk-UA"/>
        </w:rPr>
        <w:t xml:space="preserve">недослідження обставин наявності у позивача статусу викривача, а також </w:t>
      </w:r>
      <w:r w:rsidRPr="002539AA">
        <w:rPr>
          <w:rFonts w:ascii="Times New Roman" w:hAnsi="Times New Roman" w:cs="Times New Roman"/>
          <w:bCs/>
          <w:iCs/>
          <w:color w:val="000000" w:themeColor="text1"/>
          <w:sz w:val="28"/>
          <w:szCs w:val="28"/>
          <w:u w:val="single"/>
          <w:lang w:val="uk-UA"/>
        </w:rPr>
        <w:br/>
        <w:t>недослідження судом причинно-наслідкового зв’язку між повідомленням і негативними заходами впливу чи загрози їх застосування</w:t>
      </w:r>
      <w:r w:rsidRPr="002539AA">
        <w:rPr>
          <w:rFonts w:ascii="Times New Roman" w:hAnsi="Times New Roman" w:cs="Times New Roman"/>
          <w:bCs/>
          <w:iCs/>
          <w:color w:val="000000" w:themeColor="text1"/>
          <w:sz w:val="28"/>
          <w:szCs w:val="28"/>
          <w:lang w:val="uk-UA"/>
        </w:rPr>
        <w:t xml:space="preserve"> щодо викривача є порушенням норм процесуального та матеріального права, яке призводить до неправильного вирішення справи по суті.</w:t>
      </w:r>
    </w:p>
    <w:p w14:paraId="71F88734"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Згідно з ч. 1 ст. 36 Закону України «Про судоустрій і статус суддів» Верховний Суд є найвищим судом у системі судоустрою України, який забезпечує сталість та єдність судової практики у порядку та спосіб, визначені процесуальним законом.</w:t>
      </w:r>
    </w:p>
    <w:p w14:paraId="6667D9C3"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При цьому відповідно ч. 4 ст. 263 Цивільного процесуального кодексу України (далі - ЦПК України) при виборі і застосуванні норми права до спірних правовідносин суд враховує висновки щодо застосування відповідних норм права, що викладені в постановах Верховного Суду.</w:t>
      </w:r>
    </w:p>
    <w:p w14:paraId="391A020E"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bCs/>
          <w:iCs/>
          <w:color w:val="000000" w:themeColor="text1"/>
          <w:sz w:val="28"/>
          <w:szCs w:val="28"/>
          <w:lang w:val="uk-UA"/>
        </w:rPr>
        <w:t xml:space="preserve">Стосовно доведення зв’язку між повідомленням та негативними заходами впливу до викривача слід зазначити, що відповідно до ч. 5 ст. 21 Директиви у судових провадженнях чи провадженнях будь-якого іншого органу, які стосуються шкоди, що завдано особі, яка повідомляє про порушення, і за умови встановлення, що ця особа здійснила повідомлення чи публічне розкриття та зазнала шкоди, презюмується, що шкоди було завдано в рамках переслідування за повідомлення чи публічне розкриття. У таких випадках обов’язок доведення, що застосовані до особи, яка повідомила про порушення, заходи базувалися на належно обґрунтованих підставах, </w:t>
      </w:r>
      <w:r w:rsidRPr="002539AA">
        <w:rPr>
          <w:rFonts w:ascii="Times New Roman" w:hAnsi="Times New Roman" w:cs="Times New Roman"/>
          <w:bCs/>
          <w:iCs/>
          <w:color w:val="000000" w:themeColor="text1"/>
          <w:sz w:val="28"/>
          <w:szCs w:val="28"/>
          <w:u w:val="single"/>
          <w:lang w:val="uk-UA"/>
        </w:rPr>
        <w:t>покладається на особу, яка вжила таких заходів</w:t>
      </w:r>
      <w:r w:rsidRPr="002539AA">
        <w:rPr>
          <w:rFonts w:ascii="Times New Roman" w:hAnsi="Times New Roman" w:cs="Times New Roman"/>
          <w:bCs/>
          <w:iCs/>
          <w:color w:val="000000" w:themeColor="text1"/>
          <w:sz w:val="28"/>
          <w:szCs w:val="28"/>
          <w:lang w:val="uk-UA"/>
        </w:rPr>
        <w:t>.</w:t>
      </w:r>
    </w:p>
    <w:p w14:paraId="35CDA25C"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Вказані норми кореспондують нормам українського законодавства, відповідно до яких у справах щодо застосування керівником або роботодавцем чи створення ними загрози застосування негативних заходів впливу до </w:t>
      </w:r>
      <w:r w:rsidRPr="002539AA">
        <w:rPr>
          <w:rFonts w:ascii="Times New Roman" w:hAnsi="Times New Roman" w:cs="Times New Roman"/>
          <w:color w:val="000000" w:themeColor="text1"/>
          <w:sz w:val="28"/>
          <w:szCs w:val="28"/>
          <w:lang w:val="uk-UA"/>
        </w:rPr>
        <w:lastRenderedPageBreak/>
        <w:t xml:space="preserve">викривача у зв'язку з повідомленням </w:t>
      </w:r>
      <w:r w:rsidRPr="002539AA">
        <w:rPr>
          <w:rFonts w:ascii="Times New Roman" w:hAnsi="Times New Roman" w:cs="Times New Roman"/>
          <w:color w:val="000000" w:themeColor="text1"/>
          <w:sz w:val="28"/>
          <w:szCs w:val="28"/>
          <w:u w:val="single"/>
          <w:lang w:val="uk-UA"/>
        </w:rPr>
        <w:t>обов’язок доказування</w:t>
      </w:r>
      <w:r w:rsidRPr="002539AA">
        <w:rPr>
          <w:rFonts w:ascii="Times New Roman" w:hAnsi="Times New Roman" w:cs="Times New Roman"/>
          <w:color w:val="000000" w:themeColor="text1"/>
          <w:sz w:val="28"/>
          <w:szCs w:val="28"/>
          <w:lang w:val="uk-UA"/>
        </w:rPr>
        <w:t xml:space="preserve">, що прийняті рішення, вчинені дії є правомірними і не були мотивовані діями викривача, </w:t>
      </w:r>
      <w:r w:rsidRPr="002539AA">
        <w:rPr>
          <w:rFonts w:ascii="Times New Roman" w:hAnsi="Times New Roman" w:cs="Times New Roman"/>
          <w:color w:val="000000" w:themeColor="text1"/>
          <w:sz w:val="28"/>
          <w:szCs w:val="28"/>
          <w:u w:val="single"/>
          <w:lang w:val="uk-UA"/>
        </w:rPr>
        <w:t>покладено на відповідача</w:t>
      </w:r>
      <w:r w:rsidRPr="002539AA">
        <w:rPr>
          <w:rFonts w:ascii="Times New Roman" w:hAnsi="Times New Roman" w:cs="Times New Roman"/>
          <w:color w:val="000000" w:themeColor="text1"/>
          <w:sz w:val="28"/>
          <w:szCs w:val="28"/>
          <w:lang w:val="uk-UA"/>
        </w:rPr>
        <w:t>.</w:t>
      </w:r>
    </w:p>
    <w:p w14:paraId="2CDA8402" w14:textId="77777777" w:rsidR="00F0348C" w:rsidRPr="002539AA" w:rsidRDefault="00F0348C" w:rsidP="00F0348C">
      <w:pPr>
        <w:ind w:firstLine="567"/>
        <w:contextualSpacing/>
        <w:jc w:val="both"/>
        <w:rPr>
          <w:rFonts w:ascii="Times New Roman" w:hAnsi="Times New Roman" w:cs="Times New Roman"/>
          <w:b/>
          <w:bCs/>
          <w:iCs/>
          <w:color w:val="000000" w:themeColor="text1"/>
          <w:sz w:val="28"/>
          <w:szCs w:val="28"/>
          <w:lang w:val="uk-UA"/>
        </w:rPr>
      </w:pPr>
      <w:r w:rsidRPr="002539AA">
        <w:rPr>
          <w:rFonts w:ascii="Times New Roman" w:hAnsi="Times New Roman" w:cs="Times New Roman"/>
          <w:bCs/>
          <w:iCs/>
          <w:color w:val="000000" w:themeColor="text1"/>
          <w:sz w:val="28"/>
          <w:szCs w:val="28"/>
          <w:lang w:val="uk-UA"/>
        </w:rPr>
        <w:t xml:space="preserve">Так, відповідно до ч. 3 ст. 81 ЦПК України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зменшення розміру заробітної плати тощо) у зв’язку з повідомленням ним або його близькими особами про можливі факти корупційних або пов’язаних з корупцією правопорушень, інших порушень Закону України «Про запобігання корупції» іншою особою </w:t>
      </w:r>
      <w:r w:rsidRPr="002539AA">
        <w:rPr>
          <w:rFonts w:ascii="Times New Roman" w:hAnsi="Times New Roman" w:cs="Times New Roman"/>
          <w:b/>
          <w:bCs/>
          <w:iCs/>
          <w:color w:val="000000" w:themeColor="text1"/>
          <w:sz w:val="28"/>
          <w:szCs w:val="28"/>
          <w:u w:val="single"/>
          <w:lang w:val="uk-UA"/>
        </w:rPr>
        <w:t>обов’язок доказування</w:t>
      </w:r>
      <w:r w:rsidRPr="002539AA">
        <w:rPr>
          <w:rFonts w:ascii="Times New Roman" w:hAnsi="Times New Roman" w:cs="Times New Roman"/>
          <w:bCs/>
          <w:iCs/>
          <w:color w:val="000000" w:themeColor="text1"/>
          <w:sz w:val="28"/>
          <w:szCs w:val="28"/>
          <w:lang w:val="uk-UA"/>
        </w:rPr>
        <w:t xml:space="preserve">, що прийняті рішення, вчинені дії є правомірними і не були мотивовані діями позивача чи його близьких осіб щодо здійснення цього повідомлення, </w:t>
      </w:r>
      <w:r w:rsidRPr="002539AA">
        <w:rPr>
          <w:rFonts w:ascii="Times New Roman" w:hAnsi="Times New Roman" w:cs="Times New Roman"/>
          <w:b/>
          <w:bCs/>
          <w:iCs/>
          <w:color w:val="000000" w:themeColor="text1"/>
          <w:sz w:val="28"/>
          <w:szCs w:val="28"/>
          <w:lang w:val="uk-UA"/>
        </w:rPr>
        <w:t>покладається на відповідача.</w:t>
      </w:r>
    </w:p>
    <w:p w14:paraId="5606F95F"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bCs/>
          <w:iCs/>
          <w:color w:val="000000" w:themeColor="text1"/>
          <w:sz w:val="28"/>
          <w:szCs w:val="28"/>
          <w:lang w:val="uk-UA"/>
        </w:rPr>
        <w:t xml:space="preserve">Також залишення судом поза увагою та недослідження обставин щодо здійснення позивачем повідомлення про вчинення корупційного правопорушення </w:t>
      </w:r>
      <w:r w:rsidRPr="002539AA">
        <w:rPr>
          <w:rFonts w:ascii="Times New Roman" w:hAnsi="Times New Roman" w:cs="Times New Roman"/>
          <w:bCs/>
          <w:iCs/>
          <w:color w:val="000000" w:themeColor="text1"/>
          <w:sz w:val="28"/>
          <w:szCs w:val="28"/>
          <w:u w:val="single"/>
          <w:lang w:val="uk-UA"/>
        </w:rPr>
        <w:t>та причинно-наслідкового зв’язку між повідомленням і негативними заходами впливу чи створення загрози їх застосування до викривача</w:t>
      </w:r>
      <w:r w:rsidRPr="002539AA">
        <w:rPr>
          <w:rFonts w:ascii="Times New Roman" w:hAnsi="Times New Roman" w:cs="Times New Roman"/>
          <w:bCs/>
          <w:iCs/>
          <w:color w:val="000000" w:themeColor="text1"/>
          <w:sz w:val="28"/>
          <w:szCs w:val="28"/>
          <w:lang w:val="uk-UA"/>
        </w:rPr>
        <w:t xml:space="preserve"> нівелюють міжнародні зобов’язання, взяті на себе Україною, зокрема ст. 33 Конвенції Організації Об’єднаних Націй проти корупції, ратифікованої Законом України від 18.10.2006 № 251-V, згідно з якою кожна держава-учасниця повинна забезпечити належні заходи для забезпечення захисту будь-яких осіб, які добросовісно й на обґрунтованих підставах повідомляють компетентним органам про будь-які факти, пов’язані зі злочинами, від будь-якого несправедливого поводження.</w:t>
      </w:r>
    </w:p>
    <w:p w14:paraId="649997A3"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Крім того, ч. 4 ст. </w:t>
      </w:r>
      <w:r w:rsidRPr="002539AA">
        <w:rPr>
          <w:rFonts w:ascii="Times New Roman" w:hAnsi="Times New Roman" w:cs="Times New Roman"/>
          <w:bCs/>
          <w:iCs/>
          <w:color w:val="000000" w:themeColor="text1"/>
          <w:sz w:val="28"/>
          <w:szCs w:val="28"/>
          <w:lang w:val="uk-UA"/>
        </w:rPr>
        <w:t>53</w:t>
      </w:r>
      <w:r w:rsidRPr="002539AA">
        <w:rPr>
          <w:rFonts w:ascii="Times New Roman" w:hAnsi="Times New Roman" w:cs="Times New Roman"/>
          <w:bCs/>
          <w:iCs/>
          <w:color w:val="000000" w:themeColor="text1"/>
          <w:sz w:val="28"/>
          <w:szCs w:val="28"/>
          <w:vertAlign w:val="superscript"/>
          <w:lang w:val="uk-UA"/>
        </w:rPr>
        <w:t>4</w:t>
      </w:r>
      <w:r w:rsidRPr="002539AA">
        <w:rPr>
          <w:rFonts w:ascii="Times New Roman" w:hAnsi="Times New Roman" w:cs="Times New Roman"/>
          <w:bCs/>
          <w:iCs/>
          <w:color w:val="000000" w:themeColor="text1"/>
          <w:sz w:val="28"/>
          <w:szCs w:val="28"/>
          <w:lang w:val="uk-UA"/>
        </w:rPr>
        <w:t xml:space="preserve"> Закону передбачено, що в</w:t>
      </w:r>
      <w:r w:rsidRPr="002539AA">
        <w:rPr>
          <w:rFonts w:ascii="Times New Roman" w:hAnsi="Times New Roman" w:cs="Times New Roman"/>
          <w:color w:val="000000" w:themeColor="text1"/>
          <w:sz w:val="28"/>
          <w:szCs w:val="28"/>
          <w:lang w:val="uk-UA"/>
        </w:rPr>
        <w:t xml:space="preserve">икривачу, його близьким особам, права яких порушені всупереч положенням частин першої - третьої цієї статті, </w:t>
      </w:r>
      <w:r w:rsidRPr="002539AA">
        <w:rPr>
          <w:rFonts w:ascii="Times New Roman" w:hAnsi="Times New Roman" w:cs="Times New Roman"/>
          <w:b/>
          <w:color w:val="000000" w:themeColor="text1"/>
          <w:sz w:val="28"/>
          <w:szCs w:val="28"/>
          <w:lang w:val="uk-UA"/>
        </w:rPr>
        <w:t>гарантується поновлення їх порушених прав</w:t>
      </w:r>
      <w:r w:rsidRPr="002539AA">
        <w:rPr>
          <w:rFonts w:ascii="Times New Roman" w:hAnsi="Times New Roman" w:cs="Times New Roman"/>
          <w:color w:val="000000" w:themeColor="text1"/>
          <w:sz w:val="28"/>
          <w:szCs w:val="28"/>
          <w:lang w:val="uk-UA"/>
        </w:rPr>
        <w:t>.</w:t>
      </w:r>
    </w:p>
    <w:p w14:paraId="735B3828"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u w:val="single"/>
          <w:lang w:val="uk-UA"/>
        </w:rPr>
      </w:pPr>
      <w:r w:rsidRPr="002539AA">
        <w:rPr>
          <w:rFonts w:ascii="Times New Roman" w:hAnsi="Times New Roman" w:cs="Times New Roman"/>
          <w:bCs/>
          <w:iCs/>
          <w:color w:val="000000" w:themeColor="text1"/>
          <w:sz w:val="28"/>
          <w:szCs w:val="28"/>
          <w:lang w:val="uk-UA"/>
        </w:rPr>
        <w:t xml:space="preserve">Отже, з вищеперелічених положень законодавства та практики суду касаційної інстанції вбачається, що </w:t>
      </w:r>
      <w:r w:rsidRPr="002539AA">
        <w:rPr>
          <w:rFonts w:ascii="Times New Roman" w:hAnsi="Times New Roman" w:cs="Times New Roman"/>
          <w:b/>
          <w:bCs/>
          <w:iCs/>
          <w:color w:val="000000" w:themeColor="text1"/>
          <w:sz w:val="28"/>
          <w:szCs w:val="28"/>
          <w:u w:val="single"/>
          <w:lang w:val="uk-UA"/>
        </w:rPr>
        <w:t>саме відповідач повинен доводити</w:t>
      </w:r>
      <w:r w:rsidRPr="002539AA">
        <w:rPr>
          <w:rFonts w:ascii="Times New Roman" w:hAnsi="Times New Roman" w:cs="Times New Roman"/>
          <w:bCs/>
          <w:iCs/>
          <w:color w:val="000000" w:themeColor="text1"/>
          <w:sz w:val="28"/>
          <w:szCs w:val="28"/>
          <w:u w:val="single"/>
          <w:lang w:val="uk-UA"/>
        </w:rPr>
        <w:t xml:space="preserve"> відсутність у нього мотивів застосування до викривача негативних заходів внаслідок здійснення останнім відповідного повідомлення. У протилежному випадку, а саме у випадку недоведення зазначених обставин, порушені права викривача підлягають обов’язковому відновленню, зокрема в судовому порядку.</w:t>
      </w:r>
    </w:p>
    <w:p w14:paraId="0D863E9C"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Таким чином, у спірних правовідносинах саме Відповідач зобов’язаний доводити, що звільнення Іванова І.І. з посади проректора з </w:t>
      </w:r>
      <w:r>
        <w:rPr>
          <w:rFonts w:ascii="Times New Roman" w:hAnsi="Times New Roman" w:cs="Times New Roman"/>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t xml:space="preserve">науково-педагогічної, кадрової та виховної роботи, у зв’язку із її скороченням, не пов’язане із здійсненням ним повідомлення про можливі факти корупційних або пов’язаних з корупцією правопорушень керівником Академії. </w:t>
      </w:r>
    </w:p>
    <w:p w14:paraId="721CA5AF" w14:textId="77777777" w:rsidR="00F0348C" w:rsidRPr="002539AA" w:rsidRDefault="00F0348C" w:rsidP="00F0348C">
      <w:pPr>
        <w:ind w:firstLine="567"/>
        <w:contextualSpacing/>
        <w:jc w:val="both"/>
        <w:rPr>
          <w:rFonts w:ascii="Times New Roman" w:hAnsi="Times New Roman" w:cs="Times New Roman"/>
          <w:b/>
          <w:color w:val="000000" w:themeColor="text1"/>
          <w:sz w:val="28"/>
          <w:szCs w:val="28"/>
          <w:u w:val="single"/>
          <w:lang w:val="uk-UA"/>
        </w:rPr>
      </w:pPr>
      <w:r w:rsidRPr="002539AA">
        <w:rPr>
          <w:rFonts w:ascii="Times New Roman" w:hAnsi="Times New Roman" w:cs="Times New Roman"/>
          <w:color w:val="000000" w:themeColor="text1"/>
          <w:sz w:val="28"/>
          <w:szCs w:val="28"/>
          <w:lang w:val="uk-UA"/>
        </w:rPr>
        <w:lastRenderedPageBreak/>
        <w:t xml:space="preserve">Також вважаємо за необхідне зазначити, що ще однією </w:t>
      </w:r>
      <w:r w:rsidRPr="002539AA">
        <w:rPr>
          <w:rFonts w:ascii="Times New Roman" w:hAnsi="Times New Roman" w:cs="Times New Roman"/>
          <w:color w:val="000000" w:themeColor="text1"/>
          <w:sz w:val="28"/>
          <w:szCs w:val="28"/>
          <w:u w:val="single"/>
          <w:lang w:val="uk-UA"/>
        </w:rPr>
        <w:t>особливістю судових спорів, пов’язаних із захистом прав викривачів,</w:t>
      </w:r>
      <w:r w:rsidRPr="002539AA">
        <w:rPr>
          <w:rFonts w:ascii="Times New Roman" w:hAnsi="Times New Roman" w:cs="Times New Roman"/>
          <w:color w:val="000000" w:themeColor="text1"/>
          <w:sz w:val="28"/>
          <w:szCs w:val="28"/>
          <w:lang w:val="uk-UA"/>
        </w:rPr>
        <w:t xml:space="preserve"> є те, що предметом їх розгляду має бути не тільки поновлення порушених трудових прав інформатора, а й недопущення посягання на свободу волевиявлення особи за рахунок такого порушення, оскільки </w:t>
      </w:r>
      <w:r w:rsidRPr="002539AA">
        <w:rPr>
          <w:rFonts w:ascii="Times New Roman" w:hAnsi="Times New Roman" w:cs="Times New Roman"/>
          <w:b/>
          <w:color w:val="000000" w:themeColor="text1"/>
          <w:sz w:val="28"/>
          <w:szCs w:val="28"/>
          <w:u w:val="single"/>
          <w:lang w:val="uk-UA"/>
        </w:rPr>
        <w:t xml:space="preserve">викриття є практичним проявом свободи вираження поглядів, право на яке захищене ст. 10 Конвенції про захист прав людини і основоположних свобод </w:t>
      </w:r>
      <w:r w:rsidRPr="002539AA">
        <w:rPr>
          <w:rFonts w:ascii="Times New Roman" w:hAnsi="Times New Roman" w:cs="Times New Roman"/>
          <w:color w:val="000000" w:themeColor="text1"/>
          <w:sz w:val="28"/>
          <w:szCs w:val="28"/>
          <w:lang w:val="uk-UA"/>
        </w:rPr>
        <w:t>(далі – Конвенція).</w:t>
      </w:r>
    </w:p>
    <w:p w14:paraId="500D218F" w14:textId="77777777" w:rsidR="00F0348C" w:rsidRPr="002539AA" w:rsidRDefault="00F0348C" w:rsidP="00F0348C">
      <w:pPr>
        <w:ind w:firstLine="567"/>
        <w:contextualSpacing/>
        <w:jc w:val="both"/>
        <w:rPr>
          <w:rFonts w:ascii="Times New Roman" w:hAnsi="Times New Roman" w:cs="Times New Roman"/>
          <w:b/>
          <w:color w:val="000000" w:themeColor="text1"/>
          <w:sz w:val="28"/>
          <w:szCs w:val="28"/>
          <w:u w:val="single"/>
          <w:lang w:val="uk-UA"/>
        </w:rPr>
      </w:pPr>
      <w:r w:rsidRPr="002539AA">
        <w:rPr>
          <w:rFonts w:ascii="Times New Roman" w:hAnsi="Times New Roman" w:cs="Times New Roman"/>
          <w:color w:val="000000" w:themeColor="text1"/>
          <w:sz w:val="28"/>
          <w:szCs w:val="28"/>
          <w:lang w:val="uk-UA"/>
        </w:rPr>
        <w:t>Як свідчить наявна міжнародна практика з розгляду справ у цій категорії, ЄСПЛ будь-які обмеження прав викривачів у зв’язку з їх повідомленням трактує</w:t>
      </w:r>
      <w:r w:rsidRPr="002539AA">
        <w:rPr>
          <w:rFonts w:ascii="Times New Roman" w:hAnsi="Times New Roman" w:cs="Times New Roman"/>
          <w:b/>
          <w:color w:val="000000" w:themeColor="text1"/>
          <w:sz w:val="28"/>
          <w:szCs w:val="28"/>
          <w:u w:val="single"/>
          <w:lang w:val="uk-UA"/>
        </w:rPr>
        <w:t xml:space="preserve"> як порушення ст. 10 Конвенції, а саме порушення права на свободу вираження поглядів  (справи «</w:t>
      </w:r>
      <w:bookmarkStart w:id="2" w:name="_Hlk151642032"/>
      <w:r w:rsidRPr="002539AA">
        <w:rPr>
          <w:rFonts w:ascii="Times New Roman" w:hAnsi="Times New Roman" w:cs="Times New Roman"/>
          <w:b/>
          <w:color w:val="000000" w:themeColor="text1"/>
          <w:sz w:val="28"/>
          <w:szCs w:val="28"/>
          <w:u w:val="single"/>
          <w:lang w:val="uk-UA"/>
        </w:rPr>
        <w:t>Ґуджа</w:t>
      </w:r>
      <w:bookmarkEnd w:id="2"/>
      <w:r w:rsidRPr="002539AA">
        <w:rPr>
          <w:rFonts w:ascii="Times New Roman" w:hAnsi="Times New Roman" w:cs="Times New Roman"/>
          <w:b/>
          <w:color w:val="000000" w:themeColor="text1"/>
          <w:sz w:val="28"/>
          <w:szCs w:val="28"/>
          <w:u w:val="single"/>
          <w:lang w:val="uk-UA"/>
        </w:rPr>
        <w:t xml:space="preserve"> проти Молдови» (Guja v. Moldova), «Гайніш проти Німеччини» (Heinisch v. Germany), «Фогт проти Німеччини» (Vogt v. Germany), «Горяйнова проти України» (Goryaynova v. Ukraine)).   </w:t>
      </w:r>
    </w:p>
    <w:p w14:paraId="22CD55E0"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Отже,</w:t>
      </w:r>
      <w:r w:rsidRPr="002539AA">
        <w:rPr>
          <w:rFonts w:ascii="Times New Roman" w:hAnsi="Times New Roman" w:cs="Times New Roman"/>
          <w:b/>
          <w:color w:val="000000" w:themeColor="text1"/>
          <w:sz w:val="28"/>
          <w:szCs w:val="28"/>
          <w:lang w:val="uk-UA"/>
        </w:rPr>
        <w:t xml:space="preserve"> надважливість захисту прав осіб, які здійснили повідомлення</w:t>
      </w:r>
      <w:r w:rsidRPr="002539AA">
        <w:rPr>
          <w:rFonts w:ascii="Times New Roman" w:hAnsi="Times New Roman" w:cs="Times New Roman"/>
          <w:color w:val="000000" w:themeColor="text1"/>
          <w:sz w:val="28"/>
          <w:szCs w:val="28"/>
          <w:lang w:val="uk-UA"/>
        </w:rPr>
        <w:t xml:space="preserve"> про можливі корупційні діяння щодо інших осіб, в підпорядкуванні яких (під впливом яких) вони знаходяться, полягає в тому, що крім настання самих негативних наслідків пов’язаних з їх трудовою діяльністю, </w:t>
      </w:r>
      <w:r w:rsidRPr="002539AA">
        <w:rPr>
          <w:rFonts w:ascii="Times New Roman" w:hAnsi="Times New Roman" w:cs="Times New Roman"/>
          <w:b/>
          <w:color w:val="000000" w:themeColor="text1"/>
          <w:sz w:val="28"/>
          <w:szCs w:val="28"/>
          <w:lang w:val="uk-UA"/>
        </w:rPr>
        <w:t xml:space="preserve">незабезпечення з боку держави їх належного захисту від такого впливу </w:t>
      </w:r>
      <w:r w:rsidRPr="002539AA">
        <w:rPr>
          <w:rFonts w:ascii="Times New Roman" w:hAnsi="Times New Roman" w:cs="Times New Roman"/>
          <w:b/>
          <w:color w:val="000000" w:themeColor="text1"/>
          <w:sz w:val="28"/>
          <w:szCs w:val="28"/>
          <w:u w:val="single"/>
          <w:lang w:val="uk-UA"/>
        </w:rPr>
        <w:t>може призвести до загального «сковуючого» ефекту та звести нанівець бажання повідомляти про неправомірну поведінку інших осіб</w:t>
      </w:r>
      <w:r w:rsidRPr="002539AA">
        <w:rPr>
          <w:rFonts w:ascii="Times New Roman" w:hAnsi="Times New Roman" w:cs="Times New Roman"/>
          <w:color w:val="000000" w:themeColor="text1"/>
          <w:sz w:val="28"/>
          <w:szCs w:val="28"/>
          <w:lang w:val="uk-UA"/>
        </w:rPr>
        <w:t>, яка шкодить суспільству та інтересам держави в цілому.</w:t>
      </w:r>
    </w:p>
    <w:p w14:paraId="3A642D92"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Адже одним із визначальних критеріїв при прийнятті особою рішення про розкриття відомої йому інформації про можливі корупційні правопорушення його керівника (роботодавця) є те, </w:t>
      </w:r>
      <w:r w:rsidRPr="002539AA">
        <w:rPr>
          <w:rFonts w:ascii="Times New Roman" w:hAnsi="Times New Roman" w:cs="Times New Roman"/>
          <w:color w:val="000000" w:themeColor="text1"/>
          <w:sz w:val="28"/>
          <w:szCs w:val="28"/>
          <w:u w:val="single"/>
          <w:lang w:val="uk-UA"/>
        </w:rPr>
        <w:t>чи буде таке розкриття захищеним</w:t>
      </w:r>
      <w:r w:rsidRPr="002539AA">
        <w:rPr>
          <w:rFonts w:ascii="Times New Roman" w:hAnsi="Times New Roman" w:cs="Times New Roman"/>
          <w:color w:val="000000" w:themeColor="text1"/>
          <w:sz w:val="28"/>
          <w:szCs w:val="28"/>
          <w:lang w:val="uk-UA"/>
        </w:rPr>
        <w:t xml:space="preserve">. </w:t>
      </w:r>
    </w:p>
    <w:p w14:paraId="3035008C"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У світлі цього доречним буде враховувати позицію ЄСПЛ, що «…</w:t>
      </w:r>
      <w:r w:rsidRPr="002539AA">
        <w:rPr>
          <w:rFonts w:ascii="Times New Roman" w:hAnsi="Times New Roman" w:cs="Times New Roman"/>
          <w:i/>
          <w:color w:val="000000" w:themeColor="text1"/>
          <w:sz w:val="28"/>
          <w:szCs w:val="28"/>
          <w:lang w:val="uk-UA"/>
        </w:rPr>
        <w:t xml:space="preserve">повідомлення з боку працівника державного сектору про незаконні або неправомірні дії на робочому місці </w:t>
      </w:r>
      <w:r w:rsidRPr="002539AA">
        <w:rPr>
          <w:rFonts w:ascii="Times New Roman" w:hAnsi="Times New Roman" w:cs="Times New Roman"/>
          <w:i/>
          <w:color w:val="000000" w:themeColor="text1"/>
          <w:sz w:val="28"/>
          <w:szCs w:val="28"/>
          <w:u w:val="single"/>
          <w:lang w:val="uk-UA"/>
        </w:rPr>
        <w:t>повинні, за певних обставин, перебувати під захистом</w:t>
      </w:r>
      <w:r w:rsidRPr="002539AA">
        <w:rPr>
          <w:rFonts w:ascii="Times New Roman" w:hAnsi="Times New Roman" w:cs="Times New Roman"/>
          <w:i/>
          <w:color w:val="000000" w:themeColor="text1"/>
          <w:sz w:val="28"/>
          <w:szCs w:val="28"/>
          <w:lang w:val="uk-UA"/>
        </w:rPr>
        <w:t>. Такий захист може бути необхідним, зокрема, тоді, коли працівник або державний службовець, про якого йдеться, є єдиною особою (або однією з небагатьох осіб), яка знає про те, що відбувається на роботі й, таким чином, краще ніж хто-інший може діяти в інтересах суспільства, попереджаючи роботодавця або громадськість у цілому</w:t>
      </w:r>
      <w:r w:rsidRPr="002539AA">
        <w:rPr>
          <w:rFonts w:ascii="Times New Roman" w:hAnsi="Times New Roman" w:cs="Times New Roman"/>
          <w:color w:val="000000" w:themeColor="text1"/>
          <w:sz w:val="28"/>
          <w:szCs w:val="28"/>
          <w:lang w:val="uk-UA"/>
        </w:rPr>
        <w:t>…» (справа «Ґуджа проти Молдови» (Guja v. Moldova) [ВП], № 14277/04, § 72, ЄСПЛ 2008, справа «Марченко проти України» (Marchenko v. Ukraine), № 4063/04, § 46, 19.02.2009).</w:t>
      </w:r>
    </w:p>
    <w:p w14:paraId="7C62D1C6" w14:textId="77777777" w:rsidR="00F0348C" w:rsidRPr="002539AA" w:rsidRDefault="00F0348C" w:rsidP="00F0348C">
      <w:pPr>
        <w:ind w:firstLine="567"/>
        <w:contextualSpacing/>
        <w:jc w:val="both"/>
        <w:rPr>
          <w:rFonts w:ascii="Times New Roman" w:hAnsi="Times New Roman" w:cs="Times New Roman"/>
          <w:b/>
          <w:i/>
          <w:color w:val="000000" w:themeColor="text1"/>
          <w:sz w:val="28"/>
          <w:szCs w:val="28"/>
          <w:lang w:val="uk-UA"/>
        </w:rPr>
      </w:pPr>
    </w:p>
    <w:p w14:paraId="76168DBD" w14:textId="77777777" w:rsidR="00F0348C" w:rsidRPr="002539AA" w:rsidRDefault="00F0348C" w:rsidP="00F0348C">
      <w:pPr>
        <w:ind w:firstLine="567"/>
        <w:contextualSpacing/>
        <w:jc w:val="both"/>
        <w:rPr>
          <w:rFonts w:ascii="Times New Roman" w:hAnsi="Times New Roman" w:cs="Times New Roman"/>
          <w:b/>
          <w:i/>
          <w:color w:val="000000" w:themeColor="text1"/>
          <w:sz w:val="28"/>
          <w:szCs w:val="28"/>
          <w:lang w:val="uk-UA"/>
        </w:rPr>
      </w:pPr>
      <w:r w:rsidRPr="002539AA">
        <w:rPr>
          <w:rFonts w:ascii="Times New Roman" w:hAnsi="Times New Roman" w:cs="Times New Roman"/>
          <w:b/>
          <w:i/>
          <w:color w:val="000000" w:themeColor="text1"/>
          <w:sz w:val="28"/>
          <w:szCs w:val="28"/>
          <w:lang w:val="uk-UA"/>
        </w:rPr>
        <w:t xml:space="preserve">Щодо залучення </w:t>
      </w:r>
      <w:bookmarkStart w:id="3" w:name="_Hlk151654375"/>
      <w:r w:rsidRPr="002539AA">
        <w:rPr>
          <w:rFonts w:ascii="Times New Roman" w:hAnsi="Times New Roman" w:cs="Times New Roman"/>
          <w:b/>
          <w:i/>
          <w:color w:val="000000" w:themeColor="text1"/>
          <w:sz w:val="28"/>
          <w:szCs w:val="28"/>
          <w:lang w:val="uk-UA"/>
        </w:rPr>
        <w:t xml:space="preserve">Національного агентства </w:t>
      </w:r>
      <w:bookmarkEnd w:id="3"/>
      <w:r w:rsidRPr="002539AA">
        <w:rPr>
          <w:rFonts w:ascii="Times New Roman" w:hAnsi="Times New Roman" w:cs="Times New Roman"/>
          <w:b/>
          <w:i/>
          <w:color w:val="000000" w:themeColor="text1"/>
          <w:sz w:val="28"/>
          <w:szCs w:val="28"/>
          <w:lang w:val="uk-UA"/>
        </w:rPr>
        <w:t xml:space="preserve">з питань запобігання корупції як </w:t>
      </w:r>
      <w:bookmarkStart w:id="4" w:name="_Hlk151654400"/>
      <w:r w:rsidRPr="002539AA">
        <w:rPr>
          <w:rFonts w:ascii="Times New Roman" w:hAnsi="Times New Roman" w:cs="Times New Roman"/>
          <w:b/>
          <w:i/>
          <w:color w:val="000000" w:themeColor="text1"/>
          <w:sz w:val="28"/>
          <w:szCs w:val="28"/>
          <w:lang w:val="uk-UA"/>
        </w:rPr>
        <w:t>третьої особи, яка не заявляє самостійних вимог щодо предмета спору на стороні позивача</w:t>
      </w:r>
      <w:bookmarkEnd w:id="4"/>
    </w:p>
    <w:p w14:paraId="5A4892C1" w14:textId="77777777" w:rsidR="00F0348C" w:rsidRPr="002539AA" w:rsidRDefault="00F0348C" w:rsidP="00F0348C">
      <w:pPr>
        <w:ind w:firstLine="567"/>
        <w:contextualSpacing/>
        <w:jc w:val="both"/>
        <w:rPr>
          <w:rFonts w:ascii="Times New Roman" w:hAnsi="Times New Roman" w:cs="Times New Roman"/>
          <w:bCs/>
          <w:iCs/>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Згідно з п. 13 ч. 1 ст. 11 Закону до повноважень Національного агентства належать, зокрема, </w:t>
      </w:r>
      <w:r w:rsidRPr="002539AA">
        <w:rPr>
          <w:rFonts w:ascii="Times New Roman" w:hAnsi="Times New Roman" w:cs="Times New Roman"/>
          <w:bCs/>
          <w:iCs/>
          <w:color w:val="000000" w:themeColor="text1"/>
          <w:sz w:val="28"/>
          <w:szCs w:val="28"/>
          <w:u w:val="single"/>
          <w:lang w:val="uk-UA"/>
        </w:rPr>
        <w:t xml:space="preserve">отримання та розгляд повідомлень, здійснення співпраці з </w:t>
      </w:r>
      <w:r w:rsidRPr="002539AA">
        <w:rPr>
          <w:rFonts w:ascii="Times New Roman" w:hAnsi="Times New Roman" w:cs="Times New Roman"/>
          <w:bCs/>
          <w:iCs/>
          <w:color w:val="000000" w:themeColor="text1"/>
          <w:sz w:val="28"/>
          <w:szCs w:val="28"/>
          <w:u w:val="single"/>
          <w:lang w:val="uk-UA"/>
        </w:rPr>
        <w:lastRenderedPageBreak/>
        <w:t>викривачами, участь у забезпеченні їх правового та іншого захисту</w:t>
      </w:r>
      <w:r w:rsidRPr="002539AA">
        <w:rPr>
          <w:rFonts w:ascii="Times New Roman" w:hAnsi="Times New Roman" w:cs="Times New Roman"/>
          <w:bCs/>
          <w:iCs/>
          <w:color w:val="000000" w:themeColor="text1"/>
          <w:sz w:val="28"/>
          <w:szCs w:val="28"/>
          <w:lang w:val="uk-UA"/>
        </w:rPr>
        <w:t>,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14:paraId="2D32E323"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rPr>
      </w:pPr>
      <w:r w:rsidRPr="002539AA">
        <w:rPr>
          <w:rFonts w:ascii="Times New Roman" w:hAnsi="Times New Roman" w:cs="Times New Roman"/>
          <w:bCs/>
          <w:color w:val="000000" w:themeColor="text1"/>
          <w:sz w:val="28"/>
          <w:szCs w:val="28"/>
        </w:rPr>
        <w:t>Відповідно до ч. 1 ст. 53</w:t>
      </w:r>
      <w:bookmarkStart w:id="5" w:name="n513"/>
      <w:bookmarkEnd w:id="5"/>
      <w:r w:rsidRPr="002539AA">
        <w:rPr>
          <w:rFonts w:ascii="Times New Roman" w:hAnsi="Times New Roman" w:cs="Times New Roman"/>
          <w:bCs/>
          <w:color w:val="000000" w:themeColor="text1"/>
          <w:sz w:val="28"/>
          <w:szCs w:val="28"/>
        </w:rPr>
        <w:t xml:space="preserve"> Закону </w:t>
      </w:r>
      <w:r w:rsidRPr="002539AA">
        <w:rPr>
          <w:rFonts w:ascii="Times New Roman" w:hAnsi="Times New Roman" w:cs="Times New Roman"/>
          <w:color w:val="000000" w:themeColor="text1"/>
          <w:sz w:val="28"/>
          <w:szCs w:val="28"/>
        </w:rPr>
        <w:t>викривачі, їх близькі особи перебувають під захистом держави.</w:t>
      </w:r>
    </w:p>
    <w:p w14:paraId="14407435"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Іванов І.І. 21.02.2023 звернувся до Національного агентства із заявою про вжиття заходів захисту щодо нього як викривача. </w:t>
      </w:r>
    </w:p>
    <w:p w14:paraId="07B6DB77"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Так, як вже було вказано, за результатами перевірки Національним агентством встановлено, що </w:t>
      </w:r>
      <w:r w:rsidRPr="002539AA">
        <w:rPr>
          <w:rFonts w:ascii="Times New Roman" w:hAnsi="Times New Roman" w:cs="Times New Roman"/>
          <w:bCs/>
          <w:iCs/>
          <w:color w:val="000000" w:themeColor="text1"/>
          <w:sz w:val="28"/>
          <w:szCs w:val="28"/>
          <w:lang w:val="uk-UA"/>
        </w:rPr>
        <w:t xml:space="preserve">у зв’язку з повідомленням Івановим І.І. про можливі факти корупційних або пов’язаних з корупцією правопорушень, вчинених ректором Академії </w:t>
      </w:r>
      <w:r w:rsidRPr="002539AA">
        <w:rPr>
          <w:rFonts w:ascii="Times New Roman" w:hAnsi="Times New Roman" w:cs="Times New Roman"/>
          <w:color w:val="000000" w:themeColor="text1"/>
          <w:sz w:val="28"/>
          <w:szCs w:val="28"/>
          <w:lang w:val="uk-UA"/>
        </w:rPr>
        <w:t xml:space="preserve">Петровим П.П., до нього </w:t>
      </w:r>
      <w:r w:rsidRPr="002539AA">
        <w:rPr>
          <w:rFonts w:ascii="Times New Roman" w:hAnsi="Times New Roman" w:cs="Times New Roman"/>
          <w:b/>
          <w:color w:val="000000" w:themeColor="text1"/>
          <w:sz w:val="28"/>
          <w:szCs w:val="28"/>
          <w:lang w:val="uk-UA"/>
        </w:rPr>
        <w:t>повторно вжито негативних заходів впливу з боку роботодавця у вигляді скорочення саме його посади</w:t>
      </w:r>
      <w:r w:rsidRPr="002539AA">
        <w:rPr>
          <w:rFonts w:ascii="Times New Roman" w:hAnsi="Times New Roman" w:cs="Times New Roman"/>
          <w:color w:val="000000" w:themeColor="text1"/>
          <w:sz w:val="28"/>
          <w:szCs w:val="28"/>
          <w:lang w:val="uk-UA"/>
        </w:rPr>
        <w:t xml:space="preserve"> проректора з науково-педагогічної, кадрової та виховної роботи, чим порушено вимоги </w:t>
      </w:r>
      <w:r w:rsidRPr="002539AA">
        <w:rPr>
          <w:rFonts w:ascii="Times New Roman" w:hAnsi="Times New Roman" w:cs="Times New Roman"/>
          <w:bCs/>
          <w:iCs/>
          <w:color w:val="000000" w:themeColor="text1"/>
          <w:sz w:val="28"/>
          <w:szCs w:val="28"/>
          <w:lang w:val="uk-UA"/>
        </w:rPr>
        <w:t>ч. 1 ст. 53</w:t>
      </w:r>
      <w:r w:rsidRPr="002539AA">
        <w:rPr>
          <w:rFonts w:ascii="Times New Roman" w:hAnsi="Times New Roman" w:cs="Times New Roman"/>
          <w:bCs/>
          <w:iCs/>
          <w:color w:val="000000" w:themeColor="text1"/>
          <w:sz w:val="28"/>
          <w:szCs w:val="28"/>
          <w:vertAlign w:val="superscript"/>
          <w:lang w:val="uk-UA"/>
        </w:rPr>
        <w:t>4</w:t>
      </w:r>
      <w:r w:rsidRPr="002539AA">
        <w:rPr>
          <w:rFonts w:ascii="Times New Roman" w:hAnsi="Times New Roman" w:cs="Times New Roman"/>
          <w:bCs/>
          <w:iCs/>
          <w:color w:val="000000" w:themeColor="text1"/>
          <w:sz w:val="28"/>
          <w:szCs w:val="28"/>
          <w:lang w:val="uk-UA"/>
        </w:rPr>
        <w:t xml:space="preserve"> Закону</w:t>
      </w:r>
      <w:r w:rsidRPr="002539AA">
        <w:rPr>
          <w:rFonts w:ascii="Times New Roman" w:hAnsi="Times New Roman" w:cs="Times New Roman"/>
          <w:color w:val="000000" w:themeColor="text1"/>
          <w:sz w:val="28"/>
          <w:szCs w:val="28"/>
          <w:lang w:val="uk-UA"/>
        </w:rPr>
        <w:t xml:space="preserve">. </w:t>
      </w:r>
    </w:p>
    <w:p w14:paraId="0D0E1F47"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u w:val="single"/>
          <w:lang w:val="uk-UA"/>
        </w:rPr>
      </w:pPr>
      <w:r w:rsidRPr="002539AA">
        <w:rPr>
          <w:rFonts w:ascii="Times New Roman" w:hAnsi="Times New Roman" w:cs="Times New Roman"/>
          <w:color w:val="000000" w:themeColor="text1"/>
          <w:sz w:val="28"/>
          <w:szCs w:val="28"/>
          <w:lang w:val="uk-UA"/>
        </w:rPr>
        <w:t xml:space="preserve">Відповідно до ч. 3 ст. 53 ЦПК України </w:t>
      </w:r>
      <w:r w:rsidRPr="002539AA">
        <w:rPr>
          <w:rFonts w:ascii="Times New Roman" w:hAnsi="Times New Roman" w:cs="Times New Roman"/>
          <w:color w:val="000000" w:themeColor="text1"/>
          <w:sz w:val="28"/>
          <w:szCs w:val="28"/>
          <w:u w:val="single"/>
          <w:lang w:val="uk-UA"/>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w:t>
      </w:r>
      <w:r w:rsidRPr="002539AA">
        <w:rPr>
          <w:rFonts w:ascii="Times New Roman" w:hAnsi="Times New Roman" w:cs="Times New Roman"/>
          <w:color w:val="000000" w:themeColor="text1"/>
          <w:sz w:val="28"/>
          <w:szCs w:val="28"/>
          <w:lang w:val="uk-UA"/>
        </w:rPr>
        <w:t xml:space="preserve">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w:t>
      </w:r>
      <w:r w:rsidRPr="002539AA">
        <w:rPr>
          <w:rFonts w:ascii="Times New Roman" w:hAnsi="Times New Roman" w:cs="Times New Roman"/>
          <w:color w:val="000000" w:themeColor="text1"/>
          <w:sz w:val="28"/>
          <w:szCs w:val="28"/>
          <w:u w:val="single"/>
          <w:lang w:val="uk-UA"/>
        </w:rPr>
        <w:t>у зв’язку з повідомленням ним або членом його сім’ї про порушення вимог </w:t>
      </w:r>
      <w:hyperlink r:id="rId7" w:tgtFrame="_blank" w:history="1">
        <w:r w:rsidRPr="002539AA">
          <w:rPr>
            <w:rStyle w:val="a3"/>
            <w:rFonts w:ascii="Times New Roman" w:hAnsi="Times New Roman" w:cs="Times New Roman"/>
            <w:color w:val="000000" w:themeColor="text1"/>
            <w:sz w:val="28"/>
            <w:szCs w:val="28"/>
            <w:lang w:val="uk-UA"/>
          </w:rPr>
          <w:t>Закону України</w:t>
        </w:r>
      </w:hyperlink>
      <w:r w:rsidRPr="002539AA">
        <w:rPr>
          <w:rFonts w:ascii="Times New Roman" w:hAnsi="Times New Roman" w:cs="Times New Roman"/>
          <w:color w:val="000000" w:themeColor="text1"/>
          <w:sz w:val="28"/>
          <w:szCs w:val="28"/>
          <w:u w:val="single"/>
          <w:lang w:val="uk-UA"/>
        </w:rPr>
        <w:t xml:space="preserve"> іншою особою.</w:t>
      </w:r>
    </w:p>
    <w:p w14:paraId="71D29F5C"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Таким чином, у цій справі застосування вищезазначеного негативного заходу впливу з боку Відповідача було здійснено саме у зв’язку із поданням </w:t>
      </w:r>
      <w:r w:rsidRPr="002539AA">
        <w:rPr>
          <w:rFonts w:ascii="Times New Roman" w:hAnsi="Times New Roman" w:cs="Times New Roman"/>
          <w:bCs/>
          <w:iCs/>
          <w:color w:val="000000" w:themeColor="text1"/>
          <w:sz w:val="28"/>
          <w:szCs w:val="28"/>
          <w:lang w:val="uk-UA"/>
        </w:rPr>
        <w:t xml:space="preserve">Позивачем повідомлення про можливі корупційні дії </w:t>
      </w:r>
      <w:r w:rsidRPr="002539AA">
        <w:rPr>
          <w:rFonts w:ascii="Times New Roman" w:hAnsi="Times New Roman" w:cs="Times New Roman"/>
          <w:color w:val="000000" w:themeColor="text1"/>
          <w:sz w:val="28"/>
          <w:szCs w:val="28"/>
          <w:lang w:val="uk-UA"/>
        </w:rPr>
        <w:t xml:space="preserve">ректора Академії </w:t>
      </w:r>
      <w:r w:rsidRPr="002539AA">
        <w:rPr>
          <w:rFonts w:ascii="Times New Roman" w:hAnsi="Times New Roman" w:cs="Times New Roman"/>
          <w:bCs/>
          <w:iCs/>
          <w:color w:val="000000" w:themeColor="text1"/>
          <w:sz w:val="28"/>
          <w:szCs w:val="28"/>
          <w:lang w:val="uk-UA"/>
        </w:rPr>
        <w:t>Петрова П.П., а тому виникла необхідність у залученні Національного агентства до участі у справі як третьої особи, яка не заявляє самостійних вимог щодо предмета спору, на стороні позивача.</w:t>
      </w:r>
    </w:p>
    <w:p w14:paraId="383891F2" w14:textId="77777777" w:rsidR="00F0348C" w:rsidRPr="002539AA" w:rsidRDefault="00F0348C" w:rsidP="00F0348C">
      <w:pPr>
        <w:contextualSpacing/>
        <w:jc w:val="both"/>
        <w:rPr>
          <w:rFonts w:ascii="Times New Roman" w:hAnsi="Times New Roman" w:cs="Times New Roman"/>
          <w:b/>
          <w:i/>
          <w:color w:val="000000" w:themeColor="text1"/>
          <w:sz w:val="28"/>
          <w:szCs w:val="28"/>
          <w:lang w:val="uk-UA"/>
        </w:rPr>
      </w:pPr>
    </w:p>
    <w:p w14:paraId="6D43BEC3"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b/>
          <w:i/>
          <w:color w:val="000000" w:themeColor="text1"/>
          <w:sz w:val="28"/>
          <w:szCs w:val="28"/>
          <w:lang w:val="uk-UA"/>
        </w:rPr>
        <w:t>Щодо сплати судового збору</w:t>
      </w:r>
    </w:p>
    <w:p w14:paraId="5AFA347A"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i/>
          <w:color w:val="000000" w:themeColor="text1"/>
          <w:sz w:val="28"/>
          <w:szCs w:val="28"/>
          <w:lang w:val="uk-UA"/>
        </w:rPr>
        <w:t xml:space="preserve">У цьому розділі слід вказати суму судового збору, розраховану відповідно до ст. 4  </w:t>
      </w:r>
      <w:r w:rsidRPr="002539AA">
        <w:rPr>
          <w:rFonts w:ascii="Times New Roman" w:hAnsi="Times New Roman" w:cs="Times New Roman"/>
          <w:color w:val="000000" w:themeColor="text1"/>
          <w:sz w:val="28"/>
          <w:szCs w:val="28"/>
          <w:lang w:val="uk-UA"/>
        </w:rPr>
        <w:t>Закону України «Про судовий збір»,</w:t>
      </w:r>
      <w:r w:rsidRPr="002539AA">
        <w:rPr>
          <w:rFonts w:ascii="Times New Roman" w:hAnsi="Times New Roman" w:cs="Times New Roman"/>
          <w:i/>
          <w:color w:val="000000" w:themeColor="text1"/>
          <w:sz w:val="28"/>
          <w:szCs w:val="28"/>
          <w:lang w:val="uk-UA"/>
        </w:rPr>
        <w:t xml:space="preserve"> або зазначити підстави для звільнення від сплати судового збору відповідно до закону.</w:t>
      </w:r>
    </w:p>
    <w:p w14:paraId="4BBC0D0D"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Згідно з п. 1 ч. 1 ст. 5 Закону України «Про судовий збір» від сплати судового збору під час розгляду справи в усіх судових інстанціях звільняються </w:t>
      </w:r>
      <w:r w:rsidRPr="002539AA">
        <w:rPr>
          <w:rFonts w:ascii="Times New Roman" w:hAnsi="Times New Roman" w:cs="Times New Roman"/>
          <w:color w:val="000000" w:themeColor="text1"/>
          <w:sz w:val="28"/>
          <w:szCs w:val="28"/>
          <w:lang w:val="uk-UA"/>
        </w:rPr>
        <w:lastRenderedPageBreak/>
        <w:t>позивачі, зокрема у справах про стягнення заробітної плати та поновлення на роботі.</w:t>
      </w:r>
    </w:p>
    <w:p w14:paraId="084D98AC"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Отже, за подання позовної заяви про стягнення заробітної плати та поновлення на роботі Позивач звільнений від сплати судового збору. </w:t>
      </w:r>
    </w:p>
    <w:p w14:paraId="23E6B602"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p>
    <w:p w14:paraId="64E1350E"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Ураховуючи все вищезазначене та встановивши, що Іванов І.І. набув статусу викривача </w:t>
      </w:r>
      <w:r w:rsidRPr="002539AA">
        <w:rPr>
          <w:rFonts w:ascii="Times New Roman" w:hAnsi="Times New Roman" w:cs="Times New Roman"/>
          <w:b/>
          <w:color w:val="000000" w:themeColor="text1"/>
          <w:sz w:val="28"/>
          <w:szCs w:val="28"/>
          <w:u w:val="single"/>
          <w:lang w:val="uk-UA"/>
        </w:rPr>
        <w:t>08.02.2021</w:t>
      </w:r>
      <w:r w:rsidRPr="002539AA">
        <w:rPr>
          <w:rFonts w:ascii="Times New Roman" w:hAnsi="Times New Roman" w:cs="Times New Roman"/>
          <w:color w:val="000000" w:themeColor="text1"/>
          <w:sz w:val="28"/>
          <w:szCs w:val="28"/>
          <w:lang w:val="uk-UA"/>
        </w:rPr>
        <w:t xml:space="preserve"> з моменту повідомлення інформації про можливе вчинення його безпосереднім керівником корупційного кримінального правопорушення, </w:t>
      </w:r>
      <w:r w:rsidRPr="002539AA">
        <w:rPr>
          <w:rFonts w:ascii="Times New Roman" w:hAnsi="Times New Roman" w:cs="Times New Roman"/>
          <w:color w:val="000000" w:themeColor="text1"/>
          <w:sz w:val="28"/>
          <w:szCs w:val="28"/>
          <w:u w:val="single"/>
          <w:lang w:val="uk-UA"/>
        </w:rPr>
        <w:t>його звільнення відбулось з порушенням вимог ч. 1 ст. 53</w:t>
      </w:r>
      <w:r w:rsidRPr="002539AA">
        <w:rPr>
          <w:rFonts w:ascii="Times New Roman" w:hAnsi="Times New Roman" w:cs="Times New Roman"/>
          <w:color w:val="000000" w:themeColor="text1"/>
          <w:sz w:val="28"/>
          <w:szCs w:val="28"/>
          <w:u w:val="single"/>
          <w:vertAlign w:val="superscript"/>
          <w:lang w:val="uk-UA"/>
        </w:rPr>
        <w:t>4</w:t>
      </w:r>
      <w:r w:rsidRPr="002539AA">
        <w:rPr>
          <w:rFonts w:ascii="Times New Roman" w:hAnsi="Times New Roman" w:cs="Times New Roman"/>
          <w:color w:val="000000" w:themeColor="text1"/>
          <w:sz w:val="28"/>
          <w:szCs w:val="28"/>
          <w:u w:val="single"/>
          <w:lang w:val="uk-UA"/>
        </w:rPr>
        <w:t xml:space="preserve"> Закону</w:t>
      </w:r>
      <w:r w:rsidRPr="002539AA">
        <w:rPr>
          <w:rFonts w:ascii="Times New Roman" w:hAnsi="Times New Roman" w:cs="Times New Roman"/>
          <w:color w:val="000000" w:themeColor="text1"/>
          <w:sz w:val="28"/>
          <w:szCs w:val="28"/>
          <w:lang w:val="uk-UA"/>
        </w:rPr>
        <w:t xml:space="preserve">, оскільки Відповідач застосував до особи, яка має імунітет викривача, негативні заходи впливу </w:t>
      </w:r>
      <w:r w:rsidRPr="002539AA">
        <w:rPr>
          <w:rFonts w:ascii="Times New Roman" w:hAnsi="Times New Roman" w:cs="Times New Roman"/>
          <w:i/>
          <w:color w:val="000000" w:themeColor="text1"/>
          <w:sz w:val="28"/>
          <w:szCs w:val="28"/>
          <w:lang w:val="uk-UA"/>
        </w:rPr>
        <w:t>(повторно)</w:t>
      </w:r>
      <w:r w:rsidRPr="002539AA">
        <w:rPr>
          <w:rFonts w:ascii="Times New Roman" w:hAnsi="Times New Roman" w:cs="Times New Roman"/>
          <w:color w:val="000000" w:themeColor="text1"/>
          <w:sz w:val="28"/>
          <w:szCs w:val="28"/>
          <w:lang w:val="uk-UA"/>
        </w:rPr>
        <w:t xml:space="preserve">, які хоч і носили ознаки формально правомірних, водночас мали явно вибірковий характер, оскільки не були застосовані до інших працівників у подібних ситуаціях, а отже, </w:t>
      </w:r>
      <w:r w:rsidRPr="002539AA">
        <w:rPr>
          <w:rFonts w:ascii="Times New Roman" w:hAnsi="Times New Roman" w:cs="Times New Roman"/>
          <w:color w:val="000000" w:themeColor="text1"/>
          <w:sz w:val="28"/>
          <w:szCs w:val="28"/>
          <w:u w:val="single"/>
          <w:lang w:val="uk-UA"/>
        </w:rPr>
        <w:t>порушені права викривача підлягають поновленню</w:t>
      </w:r>
      <w:r w:rsidRPr="002539AA">
        <w:rPr>
          <w:rFonts w:ascii="Times New Roman" w:hAnsi="Times New Roman" w:cs="Times New Roman"/>
          <w:color w:val="000000" w:themeColor="text1"/>
          <w:sz w:val="28"/>
          <w:szCs w:val="28"/>
          <w:lang w:val="uk-UA"/>
        </w:rPr>
        <w:t>.</w:t>
      </w:r>
    </w:p>
    <w:p w14:paraId="2EBD3B1F"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p>
    <w:p w14:paraId="2C91D05B" w14:textId="77777777" w:rsidR="00F0348C" w:rsidRPr="002539AA" w:rsidRDefault="00F0348C" w:rsidP="00F0348C">
      <w:pPr>
        <w:ind w:firstLine="567"/>
        <w:contextualSpacing/>
        <w:jc w:val="both"/>
        <w:rPr>
          <w:rFonts w:ascii="Times New Roman" w:hAnsi="Times New Roman" w:cs="Times New Roman"/>
          <w:i/>
          <w:color w:val="000000" w:themeColor="text1"/>
          <w:sz w:val="28"/>
          <w:szCs w:val="28"/>
          <w:lang w:val="uk-UA"/>
        </w:rPr>
      </w:pPr>
      <w:r w:rsidRPr="002539AA">
        <w:rPr>
          <w:rFonts w:ascii="Times New Roman" w:hAnsi="Times New Roman" w:cs="Times New Roman"/>
          <w:i/>
          <w:color w:val="000000" w:themeColor="text1"/>
          <w:sz w:val="28"/>
          <w:szCs w:val="28"/>
          <w:lang w:val="uk-UA"/>
        </w:rPr>
        <w:t>На виконання вимог пп. 6 – 10 ч. 3 ст. 175 ЦПК України Позивач зазначає таке:</w:t>
      </w:r>
    </w:p>
    <w:p w14:paraId="70F30075"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 заходи досудового врегулювання спору </w:t>
      </w:r>
      <w:r w:rsidRPr="002539AA">
        <w:rPr>
          <w:rFonts w:ascii="Times New Roman" w:hAnsi="Times New Roman" w:cs="Times New Roman"/>
          <w:i/>
          <w:color w:val="000000" w:themeColor="text1"/>
          <w:sz w:val="28"/>
          <w:szCs w:val="28"/>
          <w:lang w:val="uk-UA"/>
        </w:rPr>
        <w:t>вживалися / не вживалися</w:t>
      </w:r>
      <w:r w:rsidRPr="002539AA">
        <w:rPr>
          <w:rFonts w:ascii="Times New Roman" w:hAnsi="Times New Roman" w:cs="Times New Roman"/>
          <w:color w:val="000000" w:themeColor="text1"/>
          <w:sz w:val="28"/>
          <w:szCs w:val="28"/>
          <w:lang w:val="uk-UA"/>
        </w:rPr>
        <w:t>;</w:t>
      </w:r>
    </w:p>
    <w:p w14:paraId="35657AB2"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 заходи забезпечення доказів або позову до подання позовної заяви </w:t>
      </w:r>
      <w:r w:rsidRPr="002539AA">
        <w:rPr>
          <w:rFonts w:ascii="Times New Roman" w:hAnsi="Times New Roman" w:cs="Times New Roman"/>
          <w:i/>
          <w:color w:val="000000" w:themeColor="text1"/>
          <w:sz w:val="28"/>
          <w:szCs w:val="28"/>
          <w:lang w:val="uk-UA"/>
        </w:rPr>
        <w:t>здійснювалися / не здійснювалися</w:t>
      </w:r>
      <w:r w:rsidRPr="002539AA">
        <w:rPr>
          <w:rFonts w:ascii="Times New Roman" w:hAnsi="Times New Roman" w:cs="Times New Roman"/>
          <w:color w:val="000000" w:themeColor="text1"/>
          <w:sz w:val="28"/>
          <w:szCs w:val="28"/>
          <w:lang w:val="uk-UA"/>
        </w:rPr>
        <w:t>;</w:t>
      </w:r>
    </w:p>
    <w:p w14:paraId="1120D19D"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 перелік документів та інших доказів, що додаються до позовної заяви; </w:t>
      </w:r>
    </w:p>
    <w:p w14:paraId="33162A6F"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 докази, які не можуть бути подані разом із позовною заявою (за наявності); </w:t>
      </w:r>
    </w:p>
    <w:p w14:paraId="7466B937"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наявність у Позивача або іншої особи оригіналів письмових або електронних доказів, копії яких додано до позовної заяви;</w:t>
      </w:r>
    </w:p>
    <w:p w14:paraId="23DC6B78"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попередній (орієнтовний) розрахунок суми судових витрат, які Позивач поніс і які очікує понести у зв’язку із розглядом справи;</w:t>
      </w:r>
    </w:p>
    <w:p w14:paraId="5A139111"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підтвердження про те, що Позивачем не подано іншого позову (позовів) до цього ж відповідача (відповідачів) з тим самим предметом та з тих самих підстав.</w:t>
      </w:r>
    </w:p>
    <w:p w14:paraId="3BB1150A"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p>
    <w:p w14:paraId="1380EEA3" w14:textId="77777777" w:rsidR="00F0348C"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На підставі викладеного, керуючись ч. 1 ст. 2, ч. 1 ст. 4, ч. 1 ст. 10,</w:t>
      </w:r>
      <w:r>
        <w:rPr>
          <w:rFonts w:ascii="Times New Roman" w:hAnsi="Times New Roman" w:cs="Times New Roman"/>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t xml:space="preserve"> ч. 1 ст. 19, п. 3 ч. 1 ст. 43, ч. 3 ст. 81, ст. 175, ст. 177 </w:t>
      </w:r>
      <w:bookmarkStart w:id="6" w:name="_Hlk151651310"/>
      <w:r w:rsidRPr="002539AA">
        <w:rPr>
          <w:rFonts w:ascii="Times New Roman" w:hAnsi="Times New Roman" w:cs="Times New Roman"/>
          <w:color w:val="000000" w:themeColor="text1"/>
          <w:sz w:val="28"/>
          <w:szCs w:val="28"/>
          <w:lang w:val="uk-UA"/>
        </w:rPr>
        <w:t xml:space="preserve">Цивільного процесуального кодексу України, </w:t>
      </w:r>
      <w:bookmarkEnd w:id="6"/>
    </w:p>
    <w:p w14:paraId="544F9A10"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p>
    <w:p w14:paraId="0CD63028" w14:textId="77777777" w:rsidR="00F0348C" w:rsidRPr="002539AA" w:rsidRDefault="00F0348C" w:rsidP="00F0348C">
      <w:pPr>
        <w:ind w:firstLine="567"/>
        <w:contextualSpacing/>
        <w:jc w:val="center"/>
        <w:rPr>
          <w:rFonts w:ascii="Times New Roman" w:hAnsi="Times New Roman" w:cs="Times New Roman"/>
          <w:b/>
          <w:color w:val="000000" w:themeColor="text1"/>
          <w:sz w:val="28"/>
          <w:szCs w:val="28"/>
          <w:lang w:val="uk-UA"/>
        </w:rPr>
      </w:pPr>
      <w:r w:rsidRPr="002539AA">
        <w:rPr>
          <w:rFonts w:ascii="Times New Roman" w:hAnsi="Times New Roman" w:cs="Times New Roman"/>
          <w:b/>
          <w:color w:val="000000" w:themeColor="text1"/>
          <w:sz w:val="28"/>
          <w:szCs w:val="28"/>
          <w:lang w:val="uk-UA"/>
        </w:rPr>
        <w:t>ПРОШУ СУД:</w:t>
      </w:r>
    </w:p>
    <w:p w14:paraId="100227EE" w14:textId="77777777" w:rsidR="00F0348C" w:rsidRPr="002539AA" w:rsidRDefault="00F0348C" w:rsidP="00F0348C">
      <w:pPr>
        <w:ind w:firstLine="567"/>
        <w:contextualSpacing/>
        <w:jc w:val="both"/>
        <w:rPr>
          <w:rFonts w:ascii="Times New Roman" w:hAnsi="Times New Roman" w:cs="Times New Roman"/>
          <w:b/>
          <w:color w:val="000000" w:themeColor="text1"/>
          <w:sz w:val="28"/>
          <w:szCs w:val="28"/>
          <w:lang w:val="uk-UA"/>
        </w:rPr>
      </w:pPr>
    </w:p>
    <w:p w14:paraId="3DC28E2F"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1. Прийняти позовну заяву до розгляду.</w:t>
      </w:r>
    </w:p>
    <w:p w14:paraId="6BD567CE"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2. Залучити </w:t>
      </w:r>
      <w:bookmarkStart w:id="7" w:name="_Hlk151651702"/>
      <w:r w:rsidRPr="002539AA">
        <w:rPr>
          <w:rFonts w:ascii="Times New Roman" w:hAnsi="Times New Roman" w:cs="Times New Roman"/>
          <w:color w:val="000000" w:themeColor="text1"/>
          <w:sz w:val="28"/>
          <w:szCs w:val="28"/>
          <w:lang w:val="uk-UA"/>
        </w:rPr>
        <w:t>Національне агентство з питань запобігання корупції як третю особу, яка не заявляє самостійних вимог щодо предмета спору, на стороні позивача.</w:t>
      </w:r>
    </w:p>
    <w:bookmarkEnd w:id="7"/>
    <w:p w14:paraId="74FC35A8"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3. Задовольнити позовні вимоги у повному обсязі.</w:t>
      </w:r>
    </w:p>
    <w:p w14:paraId="0AA3568F"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lastRenderedPageBreak/>
        <w:t>4. Визнати протиправним та скасувати наказ Державної академії «І»</w:t>
      </w:r>
      <w:r w:rsidRPr="002539AA">
        <w:rPr>
          <w:rFonts w:ascii="Times New Roman" w:hAnsi="Times New Roman" w:cs="Times New Roman"/>
          <w:bCs/>
          <w:color w:val="000000" w:themeColor="text1"/>
          <w:sz w:val="28"/>
          <w:szCs w:val="28"/>
          <w:lang w:val="uk-UA"/>
        </w:rPr>
        <w:t xml:space="preserve"> </w:t>
      </w:r>
      <w:r w:rsidRPr="002539AA">
        <w:rPr>
          <w:rFonts w:ascii="Times New Roman" w:hAnsi="Times New Roman" w:cs="Times New Roman"/>
          <w:bCs/>
          <w:color w:val="000000" w:themeColor="text1"/>
          <w:sz w:val="28"/>
          <w:szCs w:val="28"/>
          <w:lang w:val="uk-UA"/>
        </w:rPr>
        <w:br/>
        <w:t xml:space="preserve">від 20.04.2023 № 111-КО «Про звільнення з роботи </w:t>
      </w:r>
      <w:r w:rsidRPr="002539AA">
        <w:rPr>
          <w:rFonts w:ascii="Times New Roman" w:hAnsi="Times New Roman" w:cs="Times New Roman"/>
          <w:color w:val="000000" w:themeColor="text1"/>
          <w:sz w:val="28"/>
          <w:szCs w:val="28"/>
          <w:lang w:val="uk-UA"/>
        </w:rPr>
        <w:t>Іванова Івана Івановича</w:t>
      </w:r>
      <w:r w:rsidRPr="002539AA">
        <w:rPr>
          <w:rFonts w:ascii="Times New Roman" w:hAnsi="Times New Roman" w:cs="Times New Roman"/>
          <w:bCs/>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t xml:space="preserve">проректора з науково-педагогічної, кадрової та виховної роботи, за </w:t>
      </w:r>
      <w:r>
        <w:rPr>
          <w:rFonts w:ascii="Times New Roman" w:hAnsi="Times New Roman" w:cs="Times New Roman"/>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t xml:space="preserve">п. 1 ч. 1 ст. 40 КЗпП України, </w:t>
      </w:r>
      <w:r w:rsidRPr="002539AA">
        <w:rPr>
          <w:rFonts w:ascii="Times New Roman" w:hAnsi="Times New Roman" w:cs="Times New Roman"/>
          <w:bCs/>
          <w:color w:val="000000" w:themeColor="text1"/>
          <w:sz w:val="28"/>
          <w:szCs w:val="28"/>
          <w:lang w:val="uk-UA"/>
        </w:rPr>
        <w:t xml:space="preserve">у зв’язку із скороченням посади проректора з науково-педагогічної, кадрової та виховної роботи, з </w:t>
      </w:r>
      <w:r w:rsidRPr="002539AA">
        <w:rPr>
          <w:rFonts w:ascii="Times New Roman" w:hAnsi="Times New Roman" w:cs="Times New Roman"/>
          <w:color w:val="000000" w:themeColor="text1"/>
          <w:sz w:val="28"/>
          <w:szCs w:val="28"/>
          <w:lang w:val="uk-UA"/>
        </w:rPr>
        <w:t>21.04.2023.</w:t>
      </w:r>
    </w:p>
    <w:p w14:paraId="373C6E69"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5. Поновити Іванова Івана Івановича на посаді проректора з </w:t>
      </w:r>
      <w:r>
        <w:rPr>
          <w:rFonts w:ascii="Times New Roman" w:hAnsi="Times New Roman" w:cs="Times New Roman"/>
          <w:color w:val="000000" w:themeColor="text1"/>
          <w:sz w:val="28"/>
          <w:szCs w:val="28"/>
          <w:lang w:val="uk-UA"/>
        </w:rPr>
        <w:t xml:space="preserve">                           </w:t>
      </w:r>
      <w:r w:rsidRPr="002539AA">
        <w:rPr>
          <w:rFonts w:ascii="Times New Roman" w:hAnsi="Times New Roman" w:cs="Times New Roman"/>
          <w:color w:val="000000" w:themeColor="text1"/>
          <w:sz w:val="28"/>
          <w:szCs w:val="28"/>
          <w:lang w:val="uk-UA"/>
        </w:rPr>
        <w:t>науково-педагогічної, кадрової та виховної роботи Державної академії «І» з 21.04.2023.</w:t>
      </w:r>
    </w:p>
    <w:p w14:paraId="24649068"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6. Стягнути з Державної академії «І» на користь Іванова Івана Івановича середній заробіток за час вимушеного прогулу з 21.04.2023 до ухвалення рішення про поновлення на роботі.</w:t>
      </w:r>
    </w:p>
    <w:p w14:paraId="4104AC97" w14:textId="77777777" w:rsidR="00F0348C" w:rsidRPr="002539AA" w:rsidRDefault="00F0348C" w:rsidP="00F0348C">
      <w:pPr>
        <w:ind w:firstLine="567"/>
        <w:contextualSpacing/>
        <w:jc w:val="both"/>
        <w:rPr>
          <w:rFonts w:ascii="Times New Roman" w:hAnsi="Times New Roman" w:cs="Times New Roman"/>
          <w:color w:val="000000" w:themeColor="text1"/>
          <w:sz w:val="28"/>
          <w:szCs w:val="28"/>
          <w:lang w:val="uk-UA"/>
        </w:rPr>
      </w:pPr>
      <w:r w:rsidRPr="002539AA">
        <w:rPr>
          <w:rFonts w:ascii="Times New Roman" w:hAnsi="Times New Roman" w:cs="Times New Roman"/>
          <w:color w:val="000000" w:themeColor="text1"/>
          <w:sz w:val="28"/>
          <w:szCs w:val="28"/>
          <w:lang w:val="uk-UA"/>
        </w:rPr>
        <w:t xml:space="preserve">7. Стягнути з Державної академії «І» на користь Іванова Івана Івановича документально підтверджені судові витрати. </w:t>
      </w:r>
    </w:p>
    <w:p w14:paraId="6B5DE948" w14:textId="77777777" w:rsidR="00F0348C" w:rsidRPr="002539AA" w:rsidRDefault="00F0348C" w:rsidP="00F0348C">
      <w:pPr>
        <w:ind w:firstLine="567"/>
        <w:contextualSpacing/>
        <w:jc w:val="both"/>
        <w:rPr>
          <w:rFonts w:ascii="Times New Roman" w:hAnsi="Times New Roman" w:cs="Times New Roman"/>
          <w:b/>
          <w:bCs/>
          <w:i/>
          <w:color w:val="000000" w:themeColor="text1"/>
          <w:sz w:val="28"/>
          <w:szCs w:val="28"/>
          <w:lang w:val="uk-UA"/>
        </w:rPr>
      </w:pPr>
    </w:p>
    <w:p w14:paraId="0CCB537D" w14:textId="77777777" w:rsidR="00F0348C" w:rsidRPr="002539AA" w:rsidRDefault="00F0348C" w:rsidP="00F0348C">
      <w:pPr>
        <w:ind w:firstLine="567"/>
        <w:contextualSpacing/>
        <w:jc w:val="both"/>
        <w:rPr>
          <w:rFonts w:ascii="Times New Roman" w:hAnsi="Times New Roman" w:cs="Times New Roman"/>
          <w:bCs/>
          <w:i/>
          <w:color w:val="000000" w:themeColor="text1"/>
          <w:sz w:val="28"/>
          <w:szCs w:val="28"/>
          <w:lang w:val="uk-UA"/>
        </w:rPr>
      </w:pPr>
      <w:r w:rsidRPr="002539AA">
        <w:rPr>
          <w:rFonts w:ascii="Times New Roman" w:hAnsi="Times New Roman" w:cs="Times New Roman"/>
          <w:bCs/>
          <w:i/>
          <w:color w:val="000000" w:themeColor="text1"/>
          <w:sz w:val="28"/>
          <w:szCs w:val="28"/>
          <w:lang w:val="uk-UA"/>
        </w:rPr>
        <w:t xml:space="preserve">Додатки: </w:t>
      </w:r>
    </w:p>
    <w:p w14:paraId="6F4E9E46" w14:textId="77777777" w:rsidR="00F0348C" w:rsidRPr="00A60C15" w:rsidRDefault="00F0348C" w:rsidP="00F0348C">
      <w:pPr>
        <w:ind w:firstLine="567"/>
        <w:contextualSpacing/>
        <w:jc w:val="both"/>
        <w:rPr>
          <w:rFonts w:ascii="Times New Roman" w:hAnsi="Times New Roman" w:cs="Times New Roman"/>
          <w:b/>
          <w:bCs/>
          <w:color w:val="000000" w:themeColor="text1"/>
          <w:sz w:val="28"/>
          <w:szCs w:val="28"/>
          <w:lang w:val="uk-UA"/>
        </w:rPr>
      </w:pPr>
      <w:r w:rsidRPr="00A60C15">
        <w:rPr>
          <w:rFonts w:ascii="Times New Roman" w:hAnsi="Times New Roman" w:cs="Times New Roman"/>
          <w:b/>
          <w:bCs/>
          <w:color w:val="000000" w:themeColor="text1"/>
          <w:sz w:val="28"/>
          <w:szCs w:val="28"/>
          <w:lang w:val="uk-UA"/>
        </w:rPr>
        <w:t>Звертаємо увагу!</w:t>
      </w:r>
      <w:r w:rsidRPr="00A60C15">
        <w:rPr>
          <w:rFonts w:ascii="Times New Roman" w:hAnsi="Times New Roman" w:cs="Times New Roman"/>
          <w:bCs/>
          <w:color w:val="000000" w:themeColor="text1"/>
          <w:sz w:val="28"/>
          <w:szCs w:val="28"/>
          <w:lang w:val="uk-UA"/>
        </w:rPr>
        <w:t xml:space="preserve"> Відповідно до ст. 177 Цивільного процесуального кодексу України, ст. 161</w:t>
      </w:r>
      <w:r w:rsidRPr="00A60C15">
        <w:rPr>
          <w:rFonts w:ascii="Times New Roman" w:hAnsi="Times New Roman" w:cs="Times New Roman"/>
          <w:color w:val="000000" w:themeColor="text1"/>
          <w:sz w:val="28"/>
          <w:szCs w:val="28"/>
        </w:rPr>
        <w:t xml:space="preserve"> </w:t>
      </w:r>
      <w:r w:rsidRPr="00A60C15">
        <w:rPr>
          <w:rFonts w:ascii="Times New Roman" w:hAnsi="Times New Roman" w:cs="Times New Roman"/>
          <w:bCs/>
          <w:color w:val="000000" w:themeColor="text1"/>
          <w:sz w:val="28"/>
          <w:szCs w:val="28"/>
        </w:rPr>
        <w:t>Кодексу адміністративного судочинства України</w:t>
      </w:r>
      <w:r w:rsidRPr="00A60C15">
        <w:rPr>
          <w:rFonts w:ascii="Times New Roman" w:hAnsi="Times New Roman" w:cs="Times New Roman"/>
          <w:bCs/>
          <w:color w:val="000000" w:themeColor="text1"/>
          <w:sz w:val="28"/>
          <w:szCs w:val="28"/>
          <w:lang w:val="uk-UA"/>
        </w:rPr>
        <w:t xml:space="preserve"> та ст. 164 </w:t>
      </w:r>
      <w:r w:rsidRPr="00A60C15">
        <w:rPr>
          <w:rFonts w:ascii="Times New Roman" w:hAnsi="Times New Roman" w:cs="Times New Roman"/>
          <w:bCs/>
          <w:color w:val="000000" w:themeColor="text1"/>
          <w:sz w:val="28"/>
          <w:szCs w:val="28"/>
        </w:rPr>
        <w:t xml:space="preserve">Господарського процесуального кодексу України </w:t>
      </w:r>
      <w:r w:rsidRPr="00A60C15">
        <w:rPr>
          <w:rFonts w:ascii="Times New Roman" w:hAnsi="Times New Roman" w:cs="Times New Roman"/>
          <w:b/>
          <w:bCs/>
          <w:color w:val="000000" w:themeColor="text1"/>
          <w:sz w:val="28"/>
          <w:szCs w:val="28"/>
          <w:lang w:val="uk-UA"/>
        </w:rPr>
        <w:t xml:space="preserve">додатками до позовної заяви можуть бути також інші документи та докази. </w:t>
      </w:r>
    </w:p>
    <w:p w14:paraId="361AE8A7" w14:textId="77777777" w:rsidR="00F0348C" w:rsidRPr="002539AA" w:rsidRDefault="00F0348C" w:rsidP="00F0348C">
      <w:pPr>
        <w:ind w:firstLine="567"/>
        <w:contextualSpacing/>
        <w:jc w:val="both"/>
        <w:rPr>
          <w:rFonts w:ascii="Times New Roman" w:hAnsi="Times New Roman" w:cs="Times New Roman"/>
          <w:bCs/>
          <w:i/>
          <w:color w:val="000000" w:themeColor="text1"/>
          <w:sz w:val="28"/>
          <w:szCs w:val="28"/>
          <w:lang w:val="uk-UA"/>
        </w:rPr>
      </w:pPr>
      <w:r w:rsidRPr="002539AA">
        <w:rPr>
          <w:rFonts w:ascii="Times New Roman" w:hAnsi="Times New Roman" w:cs="Times New Roman"/>
          <w:bCs/>
          <w:i/>
          <w:color w:val="000000" w:themeColor="text1"/>
          <w:sz w:val="28"/>
          <w:szCs w:val="28"/>
          <w:lang w:val="uk-UA"/>
        </w:rPr>
        <w:t>1. Копії документів, що підтверджують обставини, на яких ґрунтуються позовні вимоги, відповідно до кількості відповідачів і третіх осіб.</w:t>
      </w:r>
    </w:p>
    <w:p w14:paraId="415C2702" w14:textId="77777777" w:rsidR="00F0348C" w:rsidRDefault="00F0348C" w:rsidP="00F0348C">
      <w:pPr>
        <w:ind w:firstLine="567"/>
        <w:contextualSpacing/>
        <w:jc w:val="both"/>
        <w:rPr>
          <w:rFonts w:ascii="Times New Roman" w:hAnsi="Times New Roman" w:cs="Times New Roman"/>
          <w:bCs/>
          <w:i/>
          <w:color w:val="000000" w:themeColor="text1"/>
          <w:sz w:val="28"/>
          <w:szCs w:val="28"/>
          <w:lang w:val="uk-UA"/>
        </w:rPr>
      </w:pPr>
      <w:r w:rsidRPr="002539AA">
        <w:rPr>
          <w:rFonts w:ascii="Times New Roman" w:hAnsi="Times New Roman" w:cs="Times New Roman"/>
          <w:bCs/>
          <w:i/>
          <w:color w:val="000000" w:themeColor="text1"/>
          <w:sz w:val="28"/>
          <w:szCs w:val="28"/>
          <w:lang w:val="uk-UA"/>
        </w:rPr>
        <w:t>2. Копія позовної заяви з додатками для інших учасників справи.</w:t>
      </w:r>
    </w:p>
    <w:p w14:paraId="0751577D" w14:textId="77777777" w:rsidR="00F0348C" w:rsidRPr="002539AA" w:rsidRDefault="00F0348C" w:rsidP="00F0348C">
      <w:pPr>
        <w:ind w:firstLine="567"/>
        <w:contextualSpacing/>
        <w:jc w:val="both"/>
        <w:rPr>
          <w:rFonts w:ascii="Times New Roman" w:hAnsi="Times New Roman" w:cs="Times New Roman"/>
          <w:bCs/>
          <w:i/>
          <w:color w:val="000000" w:themeColor="text1"/>
          <w:sz w:val="28"/>
          <w:szCs w:val="28"/>
          <w:lang w:val="uk-UA"/>
        </w:rPr>
      </w:pPr>
    </w:p>
    <w:p w14:paraId="56960F21" w14:textId="77777777" w:rsidR="00F0348C" w:rsidRPr="00684D47" w:rsidRDefault="00F0348C" w:rsidP="00F0348C">
      <w:pPr>
        <w:contextualSpacing/>
        <w:jc w:val="both"/>
        <w:rPr>
          <w:rFonts w:ascii="Times New Roman" w:hAnsi="Times New Roman" w:cs="Times New Roman"/>
          <w:b/>
          <w:color w:val="000000" w:themeColor="text1"/>
          <w:sz w:val="28"/>
          <w:szCs w:val="28"/>
          <w:lang w:val="uk-UA"/>
        </w:rPr>
      </w:pPr>
      <w:r w:rsidRPr="00684D47">
        <w:rPr>
          <w:rFonts w:ascii="Times New Roman" w:hAnsi="Times New Roman" w:cs="Times New Roman"/>
          <w:b/>
          <w:color w:val="000000" w:themeColor="text1"/>
          <w:sz w:val="28"/>
          <w:szCs w:val="28"/>
          <w:lang w:val="uk-UA"/>
        </w:rPr>
        <w:t>ДАТА                                                              ПІДПИС                                                             ПІБ</w:t>
      </w:r>
    </w:p>
    <w:p w14:paraId="789CF43D" w14:textId="77777777" w:rsidR="00525BED" w:rsidRPr="00F0348C" w:rsidRDefault="00525BED" w:rsidP="00F0348C">
      <w:bookmarkStart w:id="8" w:name="_GoBack"/>
      <w:bookmarkEnd w:id="8"/>
    </w:p>
    <w:sectPr w:rsidR="00525BED" w:rsidRPr="00F03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ED"/>
    <w:rsid w:val="001F23C8"/>
    <w:rsid w:val="00462F98"/>
    <w:rsid w:val="004932D8"/>
    <w:rsid w:val="00525BED"/>
    <w:rsid w:val="0096596C"/>
    <w:rsid w:val="00EB602C"/>
    <w:rsid w:val="00F0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0D97"/>
  <w15:chartTrackingRefBased/>
  <w15:docId w15:val="{E0E54D9C-BAFB-4222-8F7E-646E29F2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3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70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700-18" TargetMode="External"/><Relationship Id="rId5" Type="http://schemas.openxmlformats.org/officeDocument/2006/relationships/hyperlink" Target="https://zakon.rada.gov.ua/laws/show/1700-18" TargetMode="External"/><Relationship Id="rId4" Type="http://schemas.openxmlformats.org/officeDocument/2006/relationships/hyperlink" Target="mailto: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6835</Words>
  <Characters>38961</Characters>
  <Application>Microsoft Office Word</Application>
  <DocSecurity>0</DocSecurity>
  <Lines>324</Lines>
  <Paragraphs>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Підкова Вікторія Йосипівна</dc:creator>
  <cp:keywords/>
  <dc:description/>
  <cp:lastModifiedBy>Підкова Вікторія Йосипівна</cp:lastModifiedBy>
  <cp:revision>7</cp:revision>
  <dcterms:created xsi:type="dcterms:W3CDTF">2023-11-27T08:56:00Z</dcterms:created>
  <dcterms:modified xsi:type="dcterms:W3CDTF">2023-11-27T10:11:00Z</dcterms:modified>
</cp:coreProperties>
</file>